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3090"/>
        <w:gridCol w:w="3828"/>
        <w:gridCol w:w="2055"/>
        <w:gridCol w:w="2055"/>
        <w:gridCol w:w="1560"/>
        <w:gridCol w:w="2580"/>
      </w:tblGrid>
      <w:tr w:rsidR="006C1BBB" w:rsidRPr="00307A0C" w14:paraId="0A64C281" w14:textId="77777777" w:rsidTr="00E9528A">
        <w:trPr>
          <w:trHeight w:val="453"/>
        </w:trPr>
        <w:tc>
          <w:tcPr>
            <w:tcW w:w="3090" w:type="dxa"/>
            <w:shd w:val="clear" w:color="auto" w:fill="B2A1C7" w:themeFill="accent4" w:themeFillTint="99"/>
            <w:vAlign w:val="center"/>
          </w:tcPr>
          <w:p w14:paraId="6A1BFBFE" w14:textId="25963878" w:rsidR="006C1BBB" w:rsidRPr="00307A0C" w:rsidRDefault="00864989" w:rsidP="006C1BBB">
            <w:pPr>
              <w:keepNext/>
              <w:outlineLvl w:val="0"/>
              <w:rPr>
                <w:rFonts w:asciiTheme="minorHAnsi" w:hAnsiTheme="minorHAnsi" w:cstheme="minorHAnsi"/>
                <w:b/>
              </w:rPr>
            </w:pPr>
            <w:r>
              <w:rPr>
                <w:rFonts w:asciiTheme="minorHAnsi" w:hAnsiTheme="minorHAnsi" w:cstheme="minorHAnsi"/>
                <w:b/>
              </w:rPr>
              <w:t>RA-0</w:t>
            </w:r>
            <w:r w:rsidR="00521F5B">
              <w:rPr>
                <w:rFonts w:asciiTheme="minorHAnsi" w:hAnsiTheme="minorHAnsi" w:cstheme="minorHAnsi"/>
                <w:b/>
              </w:rPr>
              <w:t>19</w:t>
            </w:r>
            <w:r w:rsidR="00E820AD">
              <w:rPr>
                <w:rFonts w:asciiTheme="minorHAnsi" w:hAnsiTheme="minorHAnsi" w:cstheme="minorHAnsi"/>
                <w:b/>
              </w:rPr>
              <w:t xml:space="preserve"> </w:t>
            </w:r>
            <w:r w:rsidR="00E71448">
              <w:rPr>
                <w:rFonts w:asciiTheme="minorHAnsi" w:hAnsiTheme="minorHAnsi" w:cstheme="minorHAnsi"/>
                <w:b/>
              </w:rPr>
              <w:t xml:space="preserve">RISK ASSESSMENT </w:t>
            </w:r>
          </w:p>
        </w:tc>
        <w:tc>
          <w:tcPr>
            <w:tcW w:w="5883" w:type="dxa"/>
            <w:gridSpan w:val="2"/>
            <w:shd w:val="clear" w:color="auto" w:fill="B2A1C7" w:themeFill="accent4" w:themeFillTint="99"/>
            <w:vAlign w:val="center"/>
          </w:tcPr>
          <w:p w14:paraId="4E9F33F0" w14:textId="71BD2186" w:rsidR="006C1BBB" w:rsidRPr="00AA18C6" w:rsidRDefault="00AA18C6" w:rsidP="00864989">
            <w:pPr>
              <w:jc w:val="center"/>
              <w:rPr>
                <w:rFonts w:ascii="Calibri" w:hAnsi="Calibri" w:cs="Calibri"/>
                <w:b/>
                <w:bCs/>
              </w:rPr>
            </w:pPr>
            <w:r w:rsidRPr="00AA18C6">
              <w:rPr>
                <w:rFonts w:ascii="Calibri" w:hAnsi="Calibri" w:cs="Calibri"/>
                <w:b/>
                <w:bCs/>
              </w:rPr>
              <w:t>Use of Arc Welding Equipment</w:t>
            </w:r>
          </w:p>
        </w:tc>
        <w:tc>
          <w:tcPr>
            <w:tcW w:w="6195" w:type="dxa"/>
            <w:gridSpan w:val="3"/>
            <w:shd w:val="clear" w:color="auto" w:fill="FFFFFF" w:themeFill="background1"/>
            <w:vAlign w:val="center"/>
          </w:tcPr>
          <w:p w14:paraId="4C9850E8" w14:textId="77777777" w:rsidR="006C1BBB" w:rsidRPr="00307A0C" w:rsidRDefault="006C1BBB" w:rsidP="006C1BBB">
            <w:pPr>
              <w:rPr>
                <w:rFonts w:asciiTheme="minorHAnsi" w:hAnsiTheme="minorHAnsi" w:cstheme="minorHAnsi"/>
              </w:rPr>
            </w:pPr>
            <w:r w:rsidRPr="00307A0C">
              <w:rPr>
                <w:rFonts w:asciiTheme="minorHAnsi" w:hAnsiTheme="minorHAnsi" w:cstheme="minorHAnsi"/>
                <w:b/>
              </w:rPr>
              <w:t>Frequency and Job Specific Information:</w:t>
            </w:r>
            <w:r w:rsidR="00E9528A">
              <w:rPr>
                <w:rFonts w:asciiTheme="minorHAnsi" w:hAnsiTheme="minorHAnsi" w:cstheme="minorHAnsi"/>
              </w:rPr>
              <w:t xml:space="preserve"> Please Refer to Project/</w:t>
            </w:r>
            <w:r w:rsidRPr="00307A0C">
              <w:rPr>
                <w:rFonts w:asciiTheme="minorHAnsi" w:hAnsiTheme="minorHAnsi" w:cstheme="minorHAnsi"/>
              </w:rPr>
              <w:t xml:space="preserve"> Method Statement</w:t>
            </w:r>
          </w:p>
        </w:tc>
      </w:tr>
      <w:tr w:rsidR="006C1BBB" w:rsidRPr="00307A0C" w14:paraId="4B86BE77" w14:textId="77777777" w:rsidTr="00E9528A">
        <w:trPr>
          <w:trHeight w:val="453"/>
        </w:trPr>
        <w:tc>
          <w:tcPr>
            <w:tcW w:w="3090" w:type="dxa"/>
            <w:vMerge w:val="restart"/>
            <w:shd w:val="clear" w:color="auto" w:fill="B2A1C7" w:themeFill="accent4" w:themeFillTint="99"/>
            <w:vAlign w:val="center"/>
          </w:tcPr>
          <w:p w14:paraId="568689C2" w14:textId="77777777" w:rsidR="006C1BBB" w:rsidRPr="00307A0C" w:rsidRDefault="006C1BBB" w:rsidP="006C1BBB">
            <w:pPr>
              <w:rPr>
                <w:rFonts w:asciiTheme="minorHAnsi" w:hAnsiTheme="minorHAnsi" w:cstheme="minorHAnsi"/>
                <w:b/>
              </w:rPr>
            </w:pPr>
            <w:r w:rsidRPr="00307A0C">
              <w:rPr>
                <w:rFonts w:asciiTheme="minorHAnsi" w:hAnsiTheme="minorHAnsi" w:cstheme="minorHAnsi"/>
                <w:b/>
              </w:rPr>
              <w:t>Risk Assessment prepared by</w:t>
            </w:r>
          </w:p>
        </w:tc>
        <w:tc>
          <w:tcPr>
            <w:tcW w:w="3828" w:type="dxa"/>
            <w:vMerge w:val="restart"/>
            <w:shd w:val="clear" w:color="auto" w:fill="FFFFFF" w:themeFill="background1"/>
            <w:vAlign w:val="center"/>
          </w:tcPr>
          <w:p w14:paraId="025FA87A" w14:textId="77777777" w:rsidR="006C1BBB" w:rsidRPr="00307A0C" w:rsidRDefault="006C1BBB" w:rsidP="007770CC">
            <w:pPr>
              <w:rPr>
                <w:rFonts w:asciiTheme="minorHAnsi" w:hAnsiTheme="minorHAnsi" w:cstheme="minorHAnsi"/>
              </w:rPr>
            </w:pPr>
          </w:p>
        </w:tc>
        <w:tc>
          <w:tcPr>
            <w:tcW w:w="2055" w:type="dxa"/>
            <w:vMerge w:val="restart"/>
            <w:shd w:val="clear" w:color="auto" w:fill="B2A1C7" w:themeFill="accent4" w:themeFillTint="99"/>
            <w:vAlign w:val="center"/>
          </w:tcPr>
          <w:p w14:paraId="2ACF115C" w14:textId="77777777" w:rsidR="006C1BBB" w:rsidRPr="00307A0C" w:rsidRDefault="006C1BBB" w:rsidP="006C1BBB">
            <w:pPr>
              <w:rPr>
                <w:rFonts w:asciiTheme="minorHAnsi" w:hAnsiTheme="minorHAnsi" w:cstheme="minorHAnsi"/>
                <w:b/>
              </w:rPr>
            </w:pPr>
            <w:r w:rsidRPr="00307A0C">
              <w:rPr>
                <w:rFonts w:asciiTheme="minorHAnsi" w:hAnsiTheme="minorHAnsi" w:cstheme="minorHAnsi"/>
                <w:b/>
              </w:rPr>
              <w:t>Na</w:t>
            </w:r>
            <w:r w:rsidR="00E9528A">
              <w:rPr>
                <w:rFonts w:asciiTheme="minorHAnsi" w:hAnsiTheme="minorHAnsi" w:cstheme="minorHAnsi"/>
                <w:b/>
              </w:rPr>
              <w:t xml:space="preserve">me of Person approving </w:t>
            </w:r>
            <w:r w:rsidRPr="00307A0C">
              <w:rPr>
                <w:rFonts w:asciiTheme="minorHAnsi" w:hAnsiTheme="minorHAnsi" w:cstheme="minorHAnsi"/>
                <w:b/>
              </w:rPr>
              <w:t>RA:</w:t>
            </w:r>
          </w:p>
        </w:tc>
        <w:tc>
          <w:tcPr>
            <w:tcW w:w="2055" w:type="dxa"/>
            <w:vMerge w:val="restart"/>
            <w:shd w:val="clear" w:color="auto" w:fill="FFFFFF" w:themeFill="background1"/>
            <w:vAlign w:val="center"/>
          </w:tcPr>
          <w:p w14:paraId="64D9C360" w14:textId="77777777" w:rsidR="006C1BBB" w:rsidRPr="00307A0C" w:rsidRDefault="006C1BBB" w:rsidP="006C1BBB">
            <w:pPr>
              <w:rPr>
                <w:rFonts w:asciiTheme="minorHAnsi" w:hAnsiTheme="minorHAnsi" w:cstheme="minorHAnsi"/>
              </w:rPr>
            </w:pPr>
          </w:p>
        </w:tc>
        <w:tc>
          <w:tcPr>
            <w:tcW w:w="1560" w:type="dxa"/>
            <w:shd w:val="clear" w:color="auto" w:fill="B2A1C7" w:themeFill="accent4" w:themeFillTint="99"/>
            <w:vAlign w:val="center"/>
          </w:tcPr>
          <w:p w14:paraId="11291943" w14:textId="77777777" w:rsidR="006C1BBB" w:rsidRPr="00307A0C" w:rsidRDefault="006C1BBB" w:rsidP="006C1BBB">
            <w:pPr>
              <w:rPr>
                <w:rFonts w:asciiTheme="minorHAnsi" w:hAnsiTheme="minorHAnsi" w:cstheme="minorHAnsi"/>
                <w:b/>
              </w:rPr>
            </w:pPr>
            <w:r w:rsidRPr="00307A0C">
              <w:rPr>
                <w:rFonts w:asciiTheme="minorHAnsi" w:hAnsiTheme="minorHAnsi" w:cstheme="minorHAnsi"/>
                <w:b/>
              </w:rPr>
              <w:t>Date of last review:</w:t>
            </w:r>
          </w:p>
        </w:tc>
        <w:tc>
          <w:tcPr>
            <w:tcW w:w="2580" w:type="dxa"/>
            <w:shd w:val="clear" w:color="auto" w:fill="FFFFFF" w:themeFill="background1"/>
            <w:vAlign w:val="center"/>
          </w:tcPr>
          <w:p w14:paraId="70BADB94" w14:textId="2982A051" w:rsidR="006C1BBB" w:rsidRPr="00307A0C" w:rsidRDefault="006C1BBB" w:rsidP="006C1BBB">
            <w:pPr>
              <w:rPr>
                <w:rFonts w:asciiTheme="minorHAnsi" w:hAnsiTheme="minorHAnsi" w:cstheme="minorHAnsi"/>
              </w:rPr>
            </w:pPr>
          </w:p>
        </w:tc>
      </w:tr>
      <w:tr w:rsidR="006C1BBB" w:rsidRPr="00307A0C" w14:paraId="2C9C785E" w14:textId="77777777" w:rsidTr="00E9528A">
        <w:trPr>
          <w:trHeight w:val="337"/>
        </w:trPr>
        <w:tc>
          <w:tcPr>
            <w:tcW w:w="3090" w:type="dxa"/>
            <w:vMerge/>
            <w:shd w:val="clear" w:color="auto" w:fill="B2A1C7" w:themeFill="accent4" w:themeFillTint="99"/>
            <w:vAlign w:val="center"/>
          </w:tcPr>
          <w:p w14:paraId="0B45C542" w14:textId="77777777" w:rsidR="006C1BBB" w:rsidRPr="00307A0C" w:rsidRDefault="006C1BBB" w:rsidP="006C1BBB">
            <w:pPr>
              <w:rPr>
                <w:rFonts w:asciiTheme="minorHAnsi" w:hAnsiTheme="minorHAnsi" w:cstheme="minorHAnsi"/>
                <w:b/>
              </w:rPr>
            </w:pPr>
          </w:p>
        </w:tc>
        <w:tc>
          <w:tcPr>
            <w:tcW w:w="3828" w:type="dxa"/>
            <w:vMerge/>
            <w:shd w:val="clear" w:color="auto" w:fill="FFFFFF" w:themeFill="background1"/>
            <w:vAlign w:val="center"/>
          </w:tcPr>
          <w:p w14:paraId="0EAD2948" w14:textId="77777777" w:rsidR="006C1BBB" w:rsidRPr="00307A0C" w:rsidRDefault="006C1BBB" w:rsidP="006C1BBB">
            <w:pPr>
              <w:rPr>
                <w:rFonts w:asciiTheme="minorHAnsi" w:hAnsiTheme="minorHAnsi" w:cstheme="minorHAnsi"/>
              </w:rPr>
            </w:pPr>
          </w:p>
        </w:tc>
        <w:tc>
          <w:tcPr>
            <w:tcW w:w="2055" w:type="dxa"/>
            <w:vMerge/>
            <w:shd w:val="clear" w:color="auto" w:fill="B2A1C7" w:themeFill="accent4" w:themeFillTint="99"/>
            <w:vAlign w:val="center"/>
          </w:tcPr>
          <w:p w14:paraId="24155A64" w14:textId="77777777" w:rsidR="006C1BBB" w:rsidRPr="00307A0C" w:rsidRDefault="006C1BBB" w:rsidP="006C1BBB">
            <w:pPr>
              <w:rPr>
                <w:rFonts w:asciiTheme="minorHAnsi" w:hAnsiTheme="minorHAnsi" w:cstheme="minorHAnsi"/>
              </w:rPr>
            </w:pPr>
          </w:p>
        </w:tc>
        <w:tc>
          <w:tcPr>
            <w:tcW w:w="2055" w:type="dxa"/>
            <w:vMerge/>
            <w:shd w:val="clear" w:color="auto" w:fill="FFFFFF" w:themeFill="background1"/>
            <w:vAlign w:val="center"/>
          </w:tcPr>
          <w:p w14:paraId="623980BF" w14:textId="77777777" w:rsidR="006C1BBB" w:rsidRPr="00307A0C" w:rsidRDefault="006C1BBB" w:rsidP="006C1BBB">
            <w:pPr>
              <w:rPr>
                <w:rFonts w:asciiTheme="minorHAnsi" w:hAnsiTheme="minorHAnsi" w:cstheme="minorHAnsi"/>
              </w:rPr>
            </w:pPr>
          </w:p>
        </w:tc>
        <w:tc>
          <w:tcPr>
            <w:tcW w:w="1560" w:type="dxa"/>
            <w:shd w:val="clear" w:color="auto" w:fill="B2A1C7" w:themeFill="accent4" w:themeFillTint="99"/>
            <w:vAlign w:val="center"/>
          </w:tcPr>
          <w:p w14:paraId="530D1818" w14:textId="77777777" w:rsidR="006C1BBB" w:rsidRPr="00307A0C" w:rsidRDefault="006C1BBB" w:rsidP="006C1BBB">
            <w:pPr>
              <w:rPr>
                <w:rFonts w:asciiTheme="minorHAnsi" w:hAnsiTheme="minorHAnsi" w:cstheme="minorHAnsi"/>
                <w:b/>
              </w:rPr>
            </w:pPr>
            <w:r w:rsidRPr="00307A0C">
              <w:rPr>
                <w:rFonts w:asciiTheme="minorHAnsi" w:hAnsiTheme="minorHAnsi" w:cstheme="minorHAnsi"/>
                <w:b/>
              </w:rPr>
              <w:t>Next review due</w:t>
            </w:r>
          </w:p>
        </w:tc>
        <w:tc>
          <w:tcPr>
            <w:tcW w:w="2580" w:type="dxa"/>
            <w:shd w:val="clear" w:color="auto" w:fill="FFFFFF" w:themeFill="background1"/>
            <w:vAlign w:val="center"/>
          </w:tcPr>
          <w:p w14:paraId="38624276" w14:textId="134D104E" w:rsidR="006C1BBB" w:rsidRPr="00307A0C" w:rsidRDefault="006C1BBB" w:rsidP="006C1BBB">
            <w:pPr>
              <w:rPr>
                <w:rFonts w:asciiTheme="minorHAnsi" w:hAnsiTheme="minorHAnsi" w:cstheme="minorHAnsi"/>
              </w:rPr>
            </w:pPr>
          </w:p>
        </w:tc>
      </w:tr>
      <w:tr w:rsidR="006C1BBB" w:rsidRPr="00307A0C" w14:paraId="5F23D18E" w14:textId="77777777" w:rsidTr="00E9528A">
        <w:trPr>
          <w:trHeight w:val="408"/>
        </w:trPr>
        <w:tc>
          <w:tcPr>
            <w:tcW w:w="3090" w:type="dxa"/>
            <w:shd w:val="clear" w:color="auto" w:fill="B2A1C7" w:themeFill="accent4" w:themeFillTint="99"/>
            <w:vAlign w:val="center"/>
          </w:tcPr>
          <w:p w14:paraId="09C27D47" w14:textId="77777777" w:rsidR="006C1BBB" w:rsidRPr="00307A0C" w:rsidRDefault="00307A0C" w:rsidP="006C1BBB">
            <w:pPr>
              <w:rPr>
                <w:rFonts w:asciiTheme="minorHAnsi" w:hAnsiTheme="minorHAnsi" w:cstheme="minorHAnsi"/>
                <w:b/>
              </w:rPr>
            </w:pPr>
            <w:r>
              <w:rPr>
                <w:rFonts w:asciiTheme="minorHAnsi" w:hAnsiTheme="minorHAnsi" w:cstheme="minorHAnsi"/>
                <w:b/>
              </w:rPr>
              <w:t>Limits of use without need for p</w:t>
            </w:r>
            <w:r w:rsidR="006C1BBB" w:rsidRPr="00307A0C">
              <w:rPr>
                <w:rFonts w:asciiTheme="minorHAnsi" w:hAnsiTheme="minorHAnsi" w:cstheme="minorHAnsi"/>
                <w:b/>
              </w:rPr>
              <w:t>roject specific sign off</w:t>
            </w:r>
          </w:p>
        </w:tc>
        <w:tc>
          <w:tcPr>
            <w:tcW w:w="7938" w:type="dxa"/>
            <w:gridSpan w:val="3"/>
            <w:shd w:val="clear" w:color="auto" w:fill="FFFFFF" w:themeFill="background1"/>
            <w:vAlign w:val="center"/>
          </w:tcPr>
          <w:p w14:paraId="054CB914" w14:textId="77777777" w:rsidR="006C1BBB" w:rsidRPr="00307A0C" w:rsidRDefault="006C1BBB" w:rsidP="006C1BBB">
            <w:pPr>
              <w:rPr>
                <w:rFonts w:asciiTheme="minorHAnsi" w:hAnsiTheme="minorHAnsi" w:cstheme="minorHAnsi"/>
              </w:rPr>
            </w:pPr>
          </w:p>
        </w:tc>
        <w:tc>
          <w:tcPr>
            <w:tcW w:w="1560" w:type="dxa"/>
            <w:shd w:val="clear" w:color="auto" w:fill="B2A1C7" w:themeFill="accent4" w:themeFillTint="99"/>
            <w:vAlign w:val="center"/>
          </w:tcPr>
          <w:p w14:paraId="6B64F527" w14:textId="77777777" w:rsidR="006C1BBB" w:rsidRPr="00307A0C" w:rsidRDefault="006C1BBB" w:rsidP="006C1BBB">
            <w:pPr>
              <w:rPr>
                <w:rFonts w:asciiTheme="minorHAnsi" w:hAnsiTheme="minorHAnsi" w:cstheme="minorHAnsi"/>
                <w:b/>
              </w:rPr>
            </w:pPr>
            <w:r w:rsidRPr="00307A0C">
              <w:rPr>
                <w:rFonts w:asciiTheme="minorHAnsi" w:hAnsiTheme="minorHAnsi" w:cstheme="minorHAnsi"/>
                <w:b/>
              </w:rPr>
              <w:t>Circulation List</w:t>
            </w:r>
          </w:p>
        </w:tc>
        <w:tc>
          <w:tcPr>
            <w:tcW w:w="2580" w:type="dxa"/>
            <w:shd w:val="clear" w:color="auto" w:fill="FFFFFF" w:themeFill="background1"/>
            <w:vAlign w:val="center"/>
          </w:tcPr>
          <w:p w14:paraId="1B1DBE8C" w14:textId="77777777" w:rsidR="006C1BBB" w:rsidRPr="00307A0C" w:rsidRDefault="006C1BBB" w:rsidP="006C1BBB">
            <w:pPr>
              <w:rPr>
                <w:rFonts w:asciiTheme="minorHAnsi" w:hAnsiTheme="minorHAnsi" w:cstheme="minorHAnsi"/>
              </w:rPr>
            </w:pPr>
            <w:r w:rsidRPr="00307A0C">
              <w:rPr>
                <w:rFonts w:asciiTheme="minorHAnsi" w:hAnsiTheme="minorHAnsi" w:cstheme="minorHAnsi"/>
              </w:rPr>
              <w:t>All site staff and Project Managers</w:t>
            </w:r>
          </w:p>
        </w:tc>
      </w:tr>
    </w:tbl>
    <w:p w14:paraId="7C2B2679" w14:textId="77777777" w:rsidR="006C1BBB" w:rsidRPr="00307A0C" w:rsidRDefault="006C1BBB" w:rsidP="006C1BBB">
      <w:pPr>
        <w:rPr>
          <w:rFonts w:asciiTheme="minorHAnsi" w:hAnsiTheme="minorHAnsi" w:cstheme="minorHAnsi"/>
          <w:b/>
        </w:rPr>
      </w:pPr>
    </w:p>
    <w:p w14:paraId="1E6FF3C2" w14:textId="77777777" w:rsidR="006C1BBB" w:rsidRPr="00307A0C" w:rsidRDefault="006C1BBB" w:rsidP="006C1BBB">
      <w:pPr>
        <w:rPr>
          <w:rFonts w:asciiTheme="minorHAnsi" w:hAnsiTheme="minorHAnsi" w:cstheme="minorHAnsi"/>
          <w:b/>
        </w:rPr>
      </w:pPr>
      <w:r w:rsidRPr="00307A0C">
        <w:rPr>
          <w:rFonts w:asciiTheme="minorHAnsi" w:hAnsiTheme="minorHAnsi" w:cstheme="minorHAnsi"/>
          <w:b/>
        </w:rPr>
        <w:t>Project specific details &amp; Sign-off by Project Manager (only completed where the standard controls no longer apply)</w:t>
      </w:r>
    </w:p>
    <w:p w14:paraId="47E7206F" w14:textId="77777777" w:rsidR="006C1BBB" w:rsidRPr="00307A0C" w:rsidRDefault="006C1BBB" w:rsidP="006C1BBB">
      <w:pPr>
        <w:rPr>
          <w:rFonts w:asciiTheme="minorHAnsi" w:hAnsiTheme="minorHAnsi" w:cstheme="minorHAnsi"/>
          <w:b/>
        </w:rPr>
      </w:pPr>
    </w:p>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0"/>
        <w:gridCol w:w="957"/>
        <w:gridCol w:w="780"/>
        <w:gridCol w:w="3189"/>
        <w:gridCol w:w="4352"/>
        <w:gridCol w:w="2523"/>
        <w:gridCol w:w="851"/>
        <w:gridCol w:w="1446"/>
      </w:tblGrid>
      <w:tr w:rsidR="00307A0C" w:rsidRPr="00307A0C" w14:paraId="04F0D3D5" w14:textId="77777777" w:rsidTr="00E9528A">
        <w:trPr>
          <w:trHeight w:val="408"/>
        </w:trPr>
        <w:tc>
          <w:tcPr>
            <w:tcW w:w="1070" w:type="dxa"/>
            <w:shd w:val="clear" w:color="auto" w:fill="B2A1C7" w:themeFill="accent4" w:themeFillTint="99"/>
            <w:vAlign w:val="center"/>
          </w:tcPr>
          <w:p w14:paraId="08D41CB1" w14:textId="77777777" w:rsidR="00307A0C" w:rsidRPr="00307A0C" w:rsidRDefault="00307A0C" w:rsidP="006C1BBB">
            <w:pPr>
              <w:tabs>
                <w:tab w:val="center" w:pos="4153"/>
                <w:tab w:val="right" w:pos="8306"/>
              </w:tabs>
              <w:rPr>
                <w:rFonts w:asciiTheme="minorHAnsi" w:hAnsiTheme="minorHAnsi" w:cstheme="minorHAnsi"/>
                <w:b/>
              </w:rPr>
            </w:pPr>
            <w:r>
              <w:rPr>
                <w:rFonts w:asciiTheme="minorHAnsi" w:hAnsiTheme="minorHAnsi" w:cstheme="minorHAnsi"/>
                <w:b/>
              </w:rPr>
              <w:t>Job Number</w:t>
            </w:r>
            <w:r w:rsidRPr="00307A0C">
              <w:rPr>
                <w:rFonts w:asciiTheme="minorHAnsi" w:hAnsiTheme="minorHAnsi" w:cstheme="minorHAnsi"/>
                <w:b/>
              </w:rPr>
              <w:t xml:space="preserve"> </w:t>
            </w:r>
          </w:p>
        </w:tc>
        <w:tc>
          <w:tcPr>
            <w:tcW w:w="957" w:type="dxa"/>
            <w:shd w:val="clear" w:color="auto" w:fill="FFFFFF" w:themeFill="background1"/>
            <w:vAlign w:val="center"/>
          </w:tcPr>
          <w:p w14:paraId="4C5D6806" w14:textId="77777777" w:rsidR="00307A0C" w:rsidRPr="00307A0C" w:rsidRDefault="00307A0C" w:rsidP="006C1BBB">
            <w:pPr>
              <w:tabs>
                <w:tab w:val="center" w:pos="4153"/>
                <w:tab w:val="right" w:pos="8306"/>
              </w:tabs>
              <w:rPr>
                <w:rFonts w:asciiTheme="minorHAnsi" w:hAnsiTheme="minorHAnsi" w:cstheme="minorHAnsi"/>
                <w:b/>
              </w:rPr>
            </w:pPr>
          </w:p>
        </w:tc>
        <w:tc>
          <w:tcPr>
            <w:tcW w:w="780" w:type="dxa"/>
            <w:shd w:val="clear" w:color="auto" w:fill="B2A1C7" w:themeFill="accent4" w:themeFillTint="99"/>
            <w:vAlign w:val="center"/>
          </w:tcPr>
          <w:p w14:paraId="366C9116" w14:textId="77777777" w:rsidR="00307A0C" w:rsidRPr="00307A0C" w:rsidRDefault="00307A0C" w:rsidP="006C1BBB">
            <w:pPr>
              <w:tabs>
                <w:tab w:val="center" w:pos="4153"/>
                <w:tab w:val="right" w:pos="8306"/>
              </w:tabs>
              <w:rPr>
                <w:rFonts w:asciiTheme="minorHAnsi" w:hAnsiTheme="minorHAnsi" w:cstheme="minorHAnsi"/>
                <w:b/>
              </w:rPr>
            </w:pPr>
            <w:r w:rsidRPr="00307A0C">
              <w:rPr>
                <w:rFonts w:asciiTheme="minorHAnsi" w:hAnsiTheme="minorHAnsi" w:cstheme="minorHAnsi"/>
                <w:b/>
              </w:rPr>
              <w:t xml:space="preserve">Site: </w:t>
            </w:r>
          </w:p>
        </w:tc>
        <w:tc>
          <w:tcPr>
            <w:tcW w:w="3189" w:type="dxa"/>
            <w:shd w:val="clear" w:color="auto" w:fill="FFFFFF" w:themeFill="background1"/>
            <w:vAlign w:val="center"/>
          </w:tcPr>
          <w:p w14:paraId="7E06C9D6" w14:textId="77777777" w:rsidR="00307A0C" w:rsidRPr="00307A0C" w:rsidRDefault="00307A0C" w:rsidP="006C1BBB">
            <w:pPr>
              <w:tabs>
                <w:tab w:val="center" w:pos="4153"/>
                <w:tab w:val="right" w:pos="8306"/>
              </w:tabs>
              <w:rPr>
                <w:rFonts w:asciiTheme="minorHAnsi" w:hAnsiTheme="minorHAnsi" w:cstheme="minorHAnsi"/>
                <w:b/>
              </w:rPr>
            </w:pPr>
          </w:p>
        </w:tc>
        <w:tc>
          <w:tcPr>
            <w:tcW w:w="4352" w:type="dxa"/>
            <w:shd w:val="clear" w:color="auto" w:fill="B2A1C7" w:themeFill="accent4" w:themeFillTint="99"/>
            <w:vAlign w:val="center"/>
          </w:tcPr>
          <w:p w14:paraId="657A1691" w14:textId="77777777" w:rsidR="00307A0C" w:rsidRPr="00307A0C" w:rsidRDefault="00307A0C" w:rsidP="006C1BBB">
            <w:pPr>
              <w:tabs>
                <w:tab w:val="center" w:pos="4153"/>
                <w:tab w:val="right" w:pos="8306"/>
              </w:tabs>
              <w:rPr>
                <w:rFonts w:asciiTheme="minorHAnsi" w:hAnsiTheme="minorHAnsi" w:cstheme="minorHAnsi"/>
                <w:b/>
              </w:rPr>
            </w:pPr>
            <w:r w:rsidRPr="00307A0C">
              <w:rPr>
                <w:rFonts w:asciiTheme="minorHAnsi" w:hAnsiTheme="minorHAnsi" w:cstheme="minorHAnsi"/>
                <w:b/>
              </w:rPr>
              <w:t>Project Manager Approving Amended Risk Assessment</w:t>
            </w:r>
          </w:p>
        </w:tc>
        <w:tc>
          <w:tcPr>
            <w:tcW w:w="2523" w:type="dxa"/>
            <w:shd w:val="clear" w:color="auto" w:fill="FFFFFF" w:themeFill="background1"/>
            <w:vAlign w:val="center"/>
          </w:tcPr>
          <w:p w14:paraId="17C0B463" w14:textId="77777777" w:rsidR="00307A0C" w:rsidRPr="00307A0C" w:rsidRDefault="00307A0C" w:rsidP="006C1BBB">
            <w:pPr>
              <w:tabs>
                <w:tab w:val="center" w:pos="4153"/>
                <w:tab w:val="right" w:pos="8306"/>
              </w:tabs>
              <w:rPr>
                <w:rFonts w:asciiTheme="minorHAnsi" w:hAnsiTheme="minorHAnsi" w:cstheme="minorHAnsi"/>
                <w:b/>
              </w:rPr>
            </w:pPr>
          </w:p>
        </w:tc>
        <w:tc>
          <w:tcPr>
            <w:tcW w:w="851" w:type="dxa"/>
            <w:shd w:val="clear" w:color="auto" w:fill="B2A1C7" w:themeFill="accent4" w:themeFillTint="99"/>
            <w:vAlign w:val="center"/>
          </w:tcPr>
          <w:p w14:paraId="56D4E92B" w14:textId="77777777" w:rsidR="00307A0C" w:rsidRPr="00307A0C" w:rsidRDefault="00307A0C" w:rsidP="006C1BBB">
            <w:pPr>
              <w:tabs>
                <w:tab w:val="center" w:pos="4153"/>
                <w:tab w:val="right" w:pos="8306"/>
              </w:tabs>
              <w:rPr>
                <w:rFonts w:asciiTheme="minorHAnsi" w:hAnsiTheme="minorHAnsi" w:cstheme="minorHAnsi"/>
                <w:b/>
              </w:rPr>
            </w:pPr>
            <w:r w:rsidRPr="00307A0C">
              <w:rPr>
                <w:rFonts w:asciiTheme="minorHAnsi" w:hAnsiTheme="minorHAnsi" w:cstheme="minorHAnsi"/>
                <w:b/>
              </w:rPr>
              <w:t>Date:</w:t>
            </w:r>
          </w:p>
        </w:tc>
        <w:tc>
          <w:tcPr>
            <w:tcW w:w="1446" w:type="dxa"/>
            <w:shd w:val="clear" w:color="auto" w:fill="FFFFFF" w:themeFill="background1"/>
            <w:vAlign w:val="center"/>
          </w:tcPr>
          <w:p w14:paraId="41020118" w14:textId="77777777" w:rsidR="00307A0C" w:rsidRPr="00307A0C" w:rsidRDefault="00307A0C" w:rsidP="006C1BBB">
            <w:pPr>
              <w:tabs>
                <w:tab w:val="center" w:pos="4153"/>
                <w:tab w:val="right" w:pos="8306"/>
              </w:tabs>
              <w:rPr>
                <w:rFonts w:asciiTheme="minorHAnsi" w:hAnsiTheme="minorHAnsi" w:cstheme="minorHAnsi"/>
                <w:b/>
              </w:rPr>
            </w:pPr>
          </w:p>
        </w:tc>
      </w:tr>
    </w:tbl>
    <w:p w14:paraId="0DBB00A5" w14:textId="77777777" w:rsidR="00960153" w:rsidRDefault="00960153" w:rsidP="00BF02FC">
      <w:pPr>
        <w:rPr>
          <w:rFonts w:ascii="Verdana" w:hAnsi="Verdana" w:cs="Arial"/>
          <w:b/>
          <w:bCs/>
        </w:rPr>
      </w:pPr>
    </w:p>
    <w:tbl>
      <w:tblPr>
        <w:tblW w:w="1514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107" w:type="dxa"/>
          <w:right w:w="107" w:type="dxa"/>
        </w:tblCellMar>
        <w:tblLook w:val="0000" w:firstRow="0" w:lastRow="0" w:firstColumn="0" w:lastColumn="0" w:noHBand="0" w:noVBand="0"/>
      </w:tblPr>
      <w:tblGrid>
        <w:gridCol w:w="1982"/>
        <w:gridCol w:w="1991"/>
        <w:gridCol w:w="1558"/>
        <w:gridCol w:w="426"/>
        <w:gridCol w:w="425"/>
        <w:gridCol w:w="709"/>
        <w:gridCol w:w="3400"/>
        <w:gridCol w:w="3117"/>
        <w:gridCol w:w="425"/>
        <w:gridCol w:w="426"/>
        <w:gridCol w:w="682"/>
      </w:tblGrid>
      <w:tr w:rsidR="001F4612" w:rsidRPr="00307A0C" w14:paraId="207606FF" w14:textId="77777777" w:rsidTr="00E9528A">
        <w:trPr>
          <w:cantSplit/>
          <w:trHeight w:val="716"/>
          <w:jc w:val="center"/>
        </w:trPr>
        <w:tc>
          <w:tcPr>
            <w:tcW w:w="1982" w:type="dxa"/>
            <w:vMerge w:val="restart"/>
            <w:shd w:val="clear" w:color="auto" w:fill="B2A1C7" w:themeFill="accent4" w:themeFillTint="99"/>
          </w:tcPr>
          <w:p w14:paraId="13E3DCF4" w14:textId="77777777" w:rsidR="001F4612" w:rsidRPr="00307A0C" w:rsidRDefault="001F4612" w:rsidP="00D86014">
            <w:pPr>
              <w:jc w:val="center"/>
              <w:rPr>
                <w:rFonts w:asciiTheme="minorHAnsi" w:hAnsiTheme="minorHAnsi" w:cstheme="minorHAnsi"/>
                <w:b/>
              </w:rPr>
            </w:pPr>
            <w:r w:rsidRPr="00307A0C">
              <w:rPr>
                <w:rFonts w:asciiTheme="minorHAnsi" w:hAnsiTheme="minorHAnsi" w:cstheme="minorHAnsi"/>
                <w:b/>
              </w:rPr>
              <w:t>Activity</w:t>
            </w:r>
          </w:p>
        </w:tc>
        <w:tc>
          <w:tcPr>
            <w:tcW w:w="1991" w:type="dxa"/>
            <w:vMerge w:val="restart"/>
            <w:shd w:val="clear" w:color="auto" w:fill="B2A1C7" w:themeFill="accent4" w:themeFillTint="99"/>
          </w:tcPr>
          <w:p w14:paraId="27A03F7A" w14:textId="77777777" w:rsidR="001F4612" w:rsidRPr="00307A0C" w:rsidRDefault="001F4612" w:rsidP="00D86014">
            <w:pPr>
              <w:jc w:val="center"/>
              <w:rPr>
                <w:rFonts w:asciiTheme="minorHAnsi" w:hAnsiTheme="minorHAnsi" w:cstheme="minorHAnsi"/>
              </w:rPr>
            </w:pPr>
            <w:r w:rsidRPr="00307A0C">
              <w:rPr>
                <w:rFonts w:asciiTheme="minorHAnsi" w:hAnsiTheme="minorHAnsi" w:cstheme="minorHAnsi"/>
                <w:b/>
              </w:rPr>
              <w:t>Hazard</w:t>
            </w:r>
          </w:p>
        </w:tc>
        <w:tc>
          <w:tcPr>
            <w:tcW w:w="1558" w:type="dxa"/>
            <w:vMerge w:val="restart"/>
            <w:shd w:val="clear" w:color="auto" w:fill="B2A1C7" w:themeFill="accent4" w:themeFillTint="99"/>
          </w:tcPr>
          <w:p w14:paraId="49B0060F" w14:textId="77777777" w:rsidR="00277E03" w:rsidRPr="00277E03" w:rsidRDefault="00277E03" w:rsidP="00277E03">
            <w:pPr>
              <w:jc w:val="center"/>
              <w:rPr>
                <w:rFonts w:asciiTheme="minorHAnsi" w:hAnsiTheme="minorHAnsi" w:cstheme="minorHAnsi"/>
                <w:b/>
              </w:rPr>
            </w:pPr>
            <w:r w:rsidRPr="00277E03">
              <w:rPr>
                <w:rFonts w:asciiTheme="minorHAnsi" w:hAnsiTheme="minorHAnsi" w:cstheme="minorHAnsi"/>
                <w:b/>
              </w:rPr>
              <w:t xml:space="preserve">Main Risks </w:t>
            </w:r>
          </w:p>
          <w:p w14:paraId="00E54605" w14:textId="77777777" w:rsidR="00277E03" w:rsidRPr="00277E03" w:rsidRDefault="00277E03" w:rsidP="00277E03">
            <w:pPr>
              <w:jc w:val="center"/>
              <w:rPr>
                <w:rFonts w:asciiTheme="minorHAnsi" w:hAnsiTheme="minorHAnsi" w:cstheme="minorHAnsi"/>
                <w:b/>
              </w:rPr>
            </w:pPr>
            <w:r w:rsidRPr="00277E03">
              <w:rPr>
                <w:rFonts w:asciiTheme="minorHAnsi" w:hAnsiTheme="minorHAnsi" w:cstheme="minorHAnsi"/>
                <w:b/>
              </w:rPr>
              <w:t>&amp;</w:t>
            </w:r>
          </w:p>
          <w:p w14:paraId="76BBD5C0" w14:textId="77777777" w:rsidR="001F4612" w:rsidRPr="00307A0C" w:rsidRDefault="00277E03" w:rsidP="00277E03">
            <w:pPr>
              <w:jc w:val="center"/>
              <w:rPr>
                <w:rFonts w:asciiTheme="minorHAnsi" w:hAnsiTheme="minorHAnsi" w:cstheme="minorHAnsi"/>
                <w:b/>
              </w:rPr>
            </w:pPr>
            <w:r w:rsidRPr="00277E03">
              <w:rPr>
                <w:rFonts w:asciiTheme="minorHAnsi" w:hAnsiTheme="minorHAnsi" w:cstheme="minorHAnsi"/>
                <w:b/>
              </w:rPr>
              <w:t>Affected Persons</w:t>
            </w:r>
          </w:p>
        </w:tc>
        <w:tc>
          <w:tcPr>
            <w:tcW w:w="1560" w:type="dxa"/>
            <w:gridSpan w:val="3"/>
            <w:shd w:val="clear" w:color="auto" w:fill="B2A1C7" w:themeFill="accent4" w:themeFillTint="99"/>
          </w:tcPr>
          <w:p w14:paraId="1F041FD6" w14:textId="77777777" w:rsidR="001F4612" w:rsidRPr="00307A0C" w:rsidRDefault="001F4612" w:rsidP="00D86014">
            <w:pPr>
              <w:jc w:val="center"/>
              <w:rPr>
                <w:rFonts w:asciiTheme="minorHAnsi" w:hAnsiTheme="minorHAnsi" w:cstheme="minorHAnsi"/>
                <w:b/>
              </w:rPr>
            </w:pPr>
            <w:r w:rsidRPr="00307A0C">
              <w:rPr>
                <w:rFonts w:asciiTheme="minorHAnsi" w:hAnsiTheme="minorHAnsi" w:cstheme="minorHAnsi"/>
                <w:b/>
              </w:rPr>
              <w:t>Risk Rating</w:t>
            </w:r>
          </w:p>
        </w:tc>
        <w:tc>
          <w:tcPr>
            <w:tcW w:w="3400" w:type="dxa"/>
            <w:vMerge w:val="restart"/>
            <w:shd w:val="clear" w:color="auto" w:fill="B2A1C7" w:themeFill="accent4" w:themeFillTint="99"/>
          </w:tcPr>
          <w:p w14:paraId="7C462822" w14:textId="77777777" w:rsidR="001F4612" w:rsidRPr="00307A0C" w:rsidRDefault="001F4612" w:rsidP="00D86014">
            <w:pPr>
              <w:pStyle w:val="Heading4"/>
              <w:rPr>
                <w:rFonts w:asciiTheme="minorHAnsi" w:hAnsiTheme="minorHAnsi" w:cstheme="minorHAnsi"/>
                <w:sz w:val="20"/>
              </w:rPr>
            </w:pPr>
            <w:r w:rsidRPr="00307A0C">
              <w:rPr>
                <w:rFonts w:asciiTheme="minorHAnsi" w:hAnsiTheme="minorHAnsi" w:cstheme="minorHAnsi"/>
                <w:sz w:val="20"/>
              </w:rPr>
              <w:t>Existing</w:t>
            </w:r>
          </w:p>
          <w:p w14:paraId="2A7EA6ED" w14:textId="77777777" w:rsidR="001F4612" w:rsidRPr="00307A0C" w:rsidRDefault="001F4612" w:rsidP="00D86014">
            <w:pPr>
              <w:jc w:val="center"/>
              <w:rPr>
                <w:rFonts w:asciiTheme="minorHAnsi" w:hAnsiTheme="minorHAnsi" w:cstheme="minorHAnsi"/>
              </w:rPr>
            </w:pPr>
            <w:r w:rsidRPr="00307A0C">
              <w:rPr>
                <w:rFonts w:asciiTheme="minorHAnsi" w:hAnsiTheme="minorHAnsi" w:cstheme="minorHAnsi"/>
                <w:b/>
              </w:rPr>
              <w:t>Risk Controls</w:t>
            </w:r>
          </w:p>
        </w:tc>
        <w:tc>
          <w:tcPr>
            <w:tcW w:w="3117" w:type="dxa"/>
            <w:vMerge w:val="restart"/>
            <w:shd w:val="clear" w:color="auto" w:fill="B2A1C7" w:themeFill="accent4" w:themeFillTint="99"/>
          </w:tcPr>
          <w:p w14:paraId="57D68E44" w14:textId="77777777" w:rsidR="001F4612" w:rsidRPr="00307A0C" w:rsidRDefault="001F4612" w:rsidP="00D86014">
            <w:pPr>
              <w:pStyle w:val="Heading4"/>
              <w:rPr>
                <w:rFonts w:asciiTheme="minorHAnsi" w:hAnsiTheme="minorHAnsi" w:cstheme="minorHAnsi"/>
                <w:sz w:val="20"/>
              </w:rPr>
            </w:pPr>
            <w:r w:rsidRPr="00307A0C">
              <w:rPr>
                <w:rFonts w:asciiTheme="minorHAnsi" w:hAnsiTheme="minorHAnsi" w:cstheme="minorHAnsi"/>
                <w:sz w:val="20"/>
              </w:rPr>
              <w:t>Additional</w:t>
            </w:r>
          </w:p>
          <w:p w14:paraId="5D1C9B12" w14:textId="77777777" w:rsidR="001F4612" w:rsidRPr="00307A0C" w:rsidRDefault="001F4612" w:rsidP="00D86014">
            <w:pPr>
              <w:pStyle w:val="Heading4"/>
              <w:rPr>
                <w:rFonts w:asciiTheme="minorHAnsi" w:hAnsiTheme="minorHAnsi" w:cstheme="minorHAnsi"/>
                <w:sz w:val="20"/>
              </w:rPr>
            </w:pPr>
            <w:r w:rsidRPr="00307A0C">
              <w:rPr>
                <w:rFonts w:asciiTheme="minorHAnsi" w:hAnsiTheme="minorHAnsi" w:cstheme="minorHAnsi"/>
                <w:sz w:val="20"/>
              </w:rPr>
              <w:t>Risk Controls</w:t>
            </w:r>
          </w:p>
        </w:tc>
        <w:tc>
          <w:tcPr>
            <w:tcW w:w="1533" w:type="dxa"/>
            <w:gridSpan w:val="3"/>
            <w:shd w:val="clear" w:color="auto" w:fill="B2A1C7" w:themeFill="accent4" w:themeFillTint="99"/>
          </w:tcPr>
          <w:p w14:paraId="2D75EF9C" w14:textId="77777777" w:rsidR="001F4612" w:rsidRPr="00307A0C" w:rsidRDefault="001F4612" w:rsidP="00D86014">
            <w:pPr>
              <w:jc w:val="center"/>
              <w:rPr>
                <w:rFonts w:asciiTheme="minorHAnsi" w:hAnsiTheme="minorHAnsi" w:cstheme="minorHAnsi"/>
                <w:b/>
              </w:rPr>
            </w:pPr>
            <w:r w:rsidRPr="00307A0C">
              <w:rPr>
                <w:rFonts w:asciiTheme="minorHAnsi" w:hAnsiTheme="minorHAnsi" w:cstheme="minorHAnsi"/>
                <w:b/>
              </w:rPr>
              <w:t xml:space="preserve">Residual Risk </w:t>
            </w:r>
          </w:p>
        </w:tc>
      </w:tr>
      <w:tr w:rsidR="001F4612" w:rsidRPr="00307A0C" w14:paraId="0D6EB4F5" w14:textId="77777777" w:rsidTr="00E9528A">
        <w:trPr>
          <w:cantSplit/>
          <w:trHeight w:val="99"/>
          <w:jc w:val="center"/>
        </w:trPr>
        <w:tc>
          <w:tcPr>
            <w:tcW w:w="1982" w:type="dxa"/>
            <w:vMerge/>
            <w:shd w:val="clear" w:color="auto" w:fill="B2A1C7" w:themeFill="accent4" w:themeFillTint="99"/>
          </w:tcPr>
          <w:p w14:paraId="6AF71783" w14:textId="77777777" w:rsidR="001F4612" w:rsidRPr="00307A0C" w:rsidRDefault="001F4612" w:rsidP="00D86014">
            <w:pPr>
              <w:jc w:val="center"/>
              <w:rPr>
                <w:rFonts w:asciiTheme="minorHAnsi" w:hAnsiTheme="minorHAnsi" w:cstheme="minorHAnsi"/>
                <w:b/>
              </w:rPr>
            </w:pPr>
          </w:p>
        </w:tc>
        <w:tc>
          <w:tcPr>
            <w:tcW w:w="1991" w:type="dxa"/>
            <w:vMerge/>
            <w:shd w:val="clear" w:color="auto" w:fill="B2A1C7" w:themeFill="accent4" w:themeFillTint="99"/>
          </w:tcPr>
          <w:p w14:paraId="244DE33E" w14:textId="77777777" w:rsidR="001F4612" w:rsidRPr="00307A0C" w:rsidRDefault="001F4612" w:rsidP="00D86014">
            <w:pPr>
              <w:jc w:val="center"/>
              <w:rPr>
                <w:rFonts w:asciiTheme="minorHAnsi" w:hAnsiTheme="minorHAnsi" w:cstheme="minorHAnsi"/>
                <w:b/>
              </w:rPr>
            </w:pPr>
          </w:p>
        </w:tc>
        <w:tc>
          <w:tcPr>
            <w:tcW w:w="1558" w:type="dxa"/>
            <w:vMerge/>
            <w:shd w:val="clear" w:color="auto" w:fill="B2A1C7" w:themeFill="accent4" w:themeFillTint="99"/>
          </w:tcPr>
          <w:p w14:paraId="5B1395AB" w14:textId="77777777" w:rsidR="001F4612" w:rsidRPr="00307A0C" w:rsidRDefault="001F4612" w:rsidP="00D86014">
            <w:pPr>
              <w:jc w:val="center"/>
              <w:rPr>
                <w:rFonts w:asciiTheme="minorHAnsi" w:hAnsiTheme="minorHAnsi" w:cstheme="minorHAnsi"/>
                <w:b/>
              </w:rPr>
            </w:pPr>
          </w:p>
        </w:tc>
        <w:tc>
          <w:tcPr>
            <w:tcW w:w="426" w:type="dxa"/>
            <w:shd w:val="clear" w:color="auto" w:fill="B2A1C7" w:themeFill="accent4" w:themeFillTint="99"/>
          </w:tcPr>
          <w:p w14:paraId="19619A4A" w14:textId="77777777" w:rsidR="001F4612" w:rsidRPr="00307A0C" w:rsidRDefault="001F4612" w:rsidP="00D86014">
            <w:pPr>
              <w:rPr>
                <w:rFonts w:asciiTheme="minorHAnsi" w:hAnsiTheme="minorHAnsi" w:cstheme="minorHAnsi"/>
                <w:b/>
                <w:sz w:val="18"/>
                <w:szCs w:val="18"/>
              </w:rPr>
            </w:pPr>
            <w:r w:rsidRPr="00307A0C">
              <w:rPr>
                <w:rFonts w:asciiTheme="minorHAnsi" w:hAnsiTheme="minorHAnsi" w:cstheme="minorHAnsi"/>
                <w:b/>
                <w:sz w:val="18"/>
                <w:szCs w:val="18"/>
              </w:rPr>
              <w:t>P</w:t>
            </w:r>
          </w:p>
        </w:tc>
        <w:tc>
          <w:tcPr>
            <w:tcW w:w="425" w:type="dxa"/>
            <w:shd w:val="clear" w:color="auto" w:fill="B2A1C7" w:themeFill="accent4" w:themeFillTint="99"/>
          </w:tcPr>
          <w:p w14:paraId="5068C234" w14:textId="77777777" w:rsidR="001F4612" w:rsidRPr="00307A0C" w:rsidRDefault="001F4612" w:rsidP="00D86014">
            <w:pPr>
              <w:jc w:val="center"/>
              <w:rPr>
                <w:rFonts w:asciiTheme="minorHAnsi" w:hAnsiTheme="minorHAnsi" w:cstheme="minorHAnsi"/>
                <w:b/>
                <w:sz w:val="18"/>
                <w:szCs w:val="18"/>
              </w:rPr>
            </w:pPr>
            <w:r w:rsidRPr="00307A0C">
              <w:rPr>
                <w:rFonts w:asciiTheme="minorHAnsi" w:hAnsiTheme="minorHAnsi" w:cstheme="minorHAnsi"/>
                <w:b/>
                <w:sz w:val="18"/>
                <w:szCs w:val="18"/>
              </w:rPr>
              <w:t>O</w:t>
            </w:r>
          </w:p>
        </w:tc>
        <w:tc>
          <w:tcPr>
            <w:tcW w:w="709" w:type="dxa"/>
            <w:shd w:val="clear" w:color="auto" w:fill="B2A1C7" w:themeFill="accent4" w:themeFillTint="99"/>
          </w:tcPr>
          <w:p w14:paraId="5DEF1D01" w14:textId="77777777" w:rsidR="001F4612" w:rsidRPr="00307A0C" w:rsidRDefault="001F4612" w:rsidP="00D86014">
            <w:pPr>
              <w:jc w:val="center"/>
              <w:rPr>
                <w:rFonts w:asciiTheme="minorHAnsi" w:hAnsiTheme="minorHAnsi" w:cstheme="minorHAnsi"/>
                <w:b/>
                <w:sz w:val="18"/>
                <w:szCs w:val="18"/>
              </w:rPr>
            </w:pPr>
            <w:r w:rsidRPr="00307A0C">
              <w:rPr>
                <w:rFonts w:asciiTheme="minorHAnsi" w:hAnsiTheme="minorHAnsi" w:cstheme="minorHAnsi"/>
                <w:b/>
                <w:sz w:val="18"/>
                <w:szCs w:val="18"/>
              </w:rPr>
              <w:t>RR</w:t>
            </w:r>
          </w:p>
        </w:tc>
        <w:tc>
          <w:tcPr>
            <w:tcW w:w="3400" w:type="dxa"/>
            <w:vMerge/>
            <w:shd w:val="clear" w:color="auto" w:fill="B2A1C7" w:themeFill="accent4" w:themeFillTint="99"/>
          </w:tcPr>
          <w:p w14:paraId="3938A095" w14:textId="77777777" w:rsidR="001F4612" w:rsidRPr="00307A0C" w:rsidRDefault="001F4612" w:rsidP="00D86014">
            <w:pPr>
              <w:jc w:val="center"/>
              <w:rPr>
                <w:rFonts w:asciiTheme="minorHAnsi" w:hAnsiTheme="minorHAnsi" w:cstheme="minorHAnsi"/>
                <w:b/>
              </w:rPr>
            </w:pPr>
          </w:p>
        </w:tc>
        <w:tc>
          <w:tcPr>
            <w:tcW w:w="3117" w:type="dxa"/>
            <w:vMerge/>
            <w:shd w:val="clear" w:color="auto" w:fill="B2A1C7" w:themeFill="accent4" w:themeFillTint="99"/>
          </w:tcPr>
          <w:p w14:paraId="4C753936" w14:textId="77777777" w:rsidR="001F4612" w:rsidRPr="00307A0C" w:rsidRDefault="001F4612" w:rsidP="00D86014">
            <w:pPr>
              <w:jc w:val="center"/>
              <w:rPr>
                <w:rFonts w:asciiTheme="minorHAnsi" w:hAnsiTheme="minorHAnsi" w:cstheme="minorHAnsi"/>
                <w:b/>
              </w:rPr>
            </w:pPr>
          </w:p>
        </w:tc>
        <w:tc>
          <w:tcPr>
            <w:tcW w:w="425" w:type="dxa"/>
            <w:shd w:val="clear" w:color="auto" w:fill="B2A1C7" w:themeFill="accent4" w:themeFillTint="99"/>
          </w:tcPr>
          <w:p w14:paraId="4820B897" w14:textId="77777777" w:rsidR="001F4612" w:rsidRPr="00307A0C" w:rsidRDefault="001F4612" w:rsidP="00D86014">
            <w:pPr>
              <w:rPr>
                <w:rFonts w:asciiTheme="minorHAnsi" w:hAnsiTheme="minorHAnsi" w:cstheme="minorHAnsi"/>
                <w:b/>
                <w:sz w:val="18"/>
                <w:szCs w:val="18"/>
              </w:rPr>
            </w:pPr>
            <w:r w:rsidRPr="00307A0C">
              <w:rPr>
                <w:rFonts w:asciiTheme="minorHAnsi" w:hAnsiTheme="minorHAnsi" w:cstheme="minorHAnsi"/>
                <w:b/>
                <w:sz w:val="18"/>
                <w:szCs w:val="18"/>
              </w:rPr>
              <w:t>P</w:t>
            </w:r>
          </w:p>
        </w:tc>
        <w:tc>
          <w:tcPr>
            <w:tcW w:w="426" w:type="dxa"/>
            <w:shd w:val="clear" w:color="auto" w:fill="B2A1C7" w:themeFill="accent4" w:themeFillTint="99"/>
          </w:tcPr>
          <w:p w14:paraId="2A5648E1" w14:textId="77777777" w:rsidR="001F4612" w:rsidRPr="00307A0C" w:rsidRDefault="001F4612" w:rsidP="00D86014">
            <w:pPr>
              <w:jc w:val="center"/>
              <w:rPr>
                <w:rFonts w:asciiTheme="minorHAnsi" w:hAnsiTheme="minorHAnsi" w:cstheme="minorHAnsi"/>
                <w:b/>
                <w:sz w:val="18"/>
                <w:szCs w:val="18"/>
              </w:rPr>
            </w:pPr>
            <w:r w:rsidRPr="00307A0C">
              <w:rPr>
                <w:rFonts w:asciiTheme="minorHAnsi" w:hAnsiTheme="minorHAnsi" w:cstheme="minorHAnsi"/>
                <w:b/>
                <w:sz w:val="18"/>
                <w:szCs w:val="18"/>
              </w:rPr>
              <w:t>O</w:t>
            </w:r>
          </w:p>
        </w:tc>
        <w:tc>
          <w:tcPr>
            <w:tcW w:w="682" w:type="dxa"/>
            <w:shd w:val="clear" w:color="auto" w:fill="B2A1C7" w:themeFill="accent4" w:themeFillTint="99"/>
          </w:tcPr>
          <w:p w14:paraId="4B36B947" w14:textId="77777777" w:rsidR="001F4612" w:rsidRPr="00307A0C" w:rsidRDefault="001F4612" w:rsidP="00D86014">
            <w:pPr>
              <w:jc w:val="center"/>
              <w:rPr>
                <w:rFonts w:asciiTheme="minorHAnsi" w:hAnsiTheme="minorHAnsi" w:cstheme="minorHAnsi"/>
                <w:b/>
                <w:sz w:val="18"/>
                <w:szCs w:val="18"/>
              </w:rPr>
            </w:pPr>
            <w:r w:rsidRPr="00307A0C">
              <w:rPr>
                <w:rFonts w:asciiTheme="minorHAnsi" w:hAnsiTheme="minorHAnsi" w:cstheme="minorHAnsi"/>
                <w:b/>
                <w:sz w:val="18"/>
                <w:szCs w:val="18"/>
              </w:rPr>
              <w:t>RR</w:t>
            </w:r>
          </w:p>
        </w:tc>
      </w:tr>
      <w:tr w:rsidR="00632DD1" w:rsidRPr="00C458C3" w14:paraId="0740A053" w14:textId="77777777" w:rsidTr="00D86014">
        <w:trPr>
          <w:cantSplit/>
          <w:jc w:val="center"/>
        </w:trPr>
        <w:tc>
          <w:tcPr>
            <w:tcW w:w="1982" w:type="dxa"/>
          </w:tcPr>
          <w:p w14:paraId="778D5763" w14:textId="77777777" w:rsidR="008F47E3" w:rsidRDefault="00960153" w:rsidP="008F47E3">
            <w:pPr>
              <w:rPr>
                <w:rFonts w:ascii="Calibri" w:hAnsi="Calibri" w:cs="Calibri"/>
                <w:b/>
                <w:bCs/>
                <w:lang w:eastAsia="en-GB"/>
              </w:rPr>
            </w:pPr>
            <w:r w:rsidRPr="00960153">
              <w:rPr>
                <w:rFonts w:ascii="Calibri" w:hAnsi="Calibri" w:cs="Calibri"/>
                <w:b/>
                <w:bCs/>
                <w:lang w:eastAsia="en-GB"/>
              </w:rPr>
              <w:t xml:space="preserve">WELDING </w:t>
            </w:r>
          </w:p>
          <w:p w14:paraId="6B20DE83" w14:textId="1B3C68CE" w:rsidR="008838EC" w:rsidRPr="00960153" w:rsidRDefault="008838EC" w:rsidP="008F47E3">
            <w:pPr>
              <w:rPr>
                <w:rFonts w:ascii="Calibri" w:hAnsi="Calibri" w:cs="Calibri"/>
                <w:b/>
                <w:bCs/>
                <w:lang w:eastAsia="en-GB"/>
              </w:rPr>
            </w:pPr>
            <w:r>
              <w:rPr>
                <w:rFonts w:ascii="Calibri" w:hAnsi="Calibri" w:cs="Calibri"/>
                <w:b/>
                <w:bCs/>
                <w:lang w:eastAsia="en-GB"/>
              </w:rPr>
              <w:t>WELD FUME</w:t>
            </w:r>
          </w:p>
        </w:tc>
        <w:tc>
          <w:tcPr>
            <w:tcW w:w="1991" w:type="dxa"/>
          </w:tcPr>
          <w:p w14:paraId="138C5751" w14:textId="77777777" w:rsidR="00960153" w:rsidRPr="00960153" w:rsidRDefault="00AA18C6" w:rsidP="00960153">
            <w:pPr>
              <w:pStyle w:val="ListParagraph"/>
              <w:numPr>
                <w:ilvl w:val="0"/>
                <w:numId w:val="8"/>
              </w:numPr>
              <w:rPr>
                <w:rFonts w:asciiTheme="minorHAnsi" w:hAnsiTheme="minorHAnsi" w:cstheme="minorHAnsi"/>
                <w:sz w:val="20"/>
                <w:szCs w:val="20"/>
              </w:rPr>
            </w:pPr>
            <w:r w:rsidRPr="00960153">
              <w:rPr>
                <w:rFonts w:asciiTheme="minorHAnsi" w:hAnsiTheme="minorHAnsi" w:cstheme="minorHAnsi"/>
                <w:sz w:val="20"/>
                <w:szCs w:val="20"/>
              </w:rPr>
              <w:t>Amount of fume produced</w:t>
            </w:r>
          </w:p>
          <w:p w14:paraId="065346C2" w14:textId="77777777" w:rsidR="00960153" w:rsidRPr="00960153" w:rsidRDefault="00960153" w:rsidP="00960153">
            <w:pPr>
              <w:pStyle w:val="ListParagraph"/>
              <w:numPr>
                <w:ilvl w:val="0"/>
                <w:numId w:val="8"/>
              </w:numPr>
              <w:rPr>
                <w:rFonts w:asciiTheme="minorHAnsi" w:hAnsiTheme="minorHAnsi" w:cstheme="minorHAnsi"/>
                <w:sz w:val="20"/>
                <w:szCs w:val="20"/>
              </w:rPr>
            </w:pPr>
            <w:r w:rsidRPr="00960153">
              <w:rPr>
                <w:rFonts w:asciiTheme="minorHAnsi" w:hAnsiTheme="minorHAnsi" w:cstheme="minorHAnsi"/>
                <w:sz w:val="20"/>
                <w:szCs w:val="20"/>
              </w:rPr>
              <w:t>T</w:t>
            </w:r>
            <w:r w:rsidR="00AA18C6" w:rsidRPr="00960153">
              <w:rPr>
                <w:rFonts w:asciiTheme="minorHAnsi" w:hAnsiTheme="minorHAnsi" w:cstheme="minorHAnsi"/>
                <w:sz w:val="20"/>
                <w:szCs w:val="20"/>
              </w:rPr>
              <w:t xml:space="preserve">he pollutants in the fume produced  </w:t>
            </w:r>
          </w:p>
          <w:p w14:paraId="02233659" w14:textId="02FAF5D7" w:rsidR="00960153" w:rsidRPr="00960153" w:rsidRDefault="00AA18C6" w:rsidP="00960153">
            <w:pPr>
              <w:pStyle w:val="ListParagraph"/>
              <w:numPr>
                <w:ilvl w:val="0"/>
                <w:numId w:val="8"/>
              </w:numPr>
              <w:rPr>
                <w:rFonts w:asciiTheme="minorHAnsi" w:hAnsiTheme="minorHAnsi" w:cstheme="minorHAnsi"/>
                <w:sz w:val="20"/>
                <w:szCs w:val="20"/>
              </w:rPr>
            </w:pPr>
            <w:r w:rsidRPr="00960153">
              <w:rPr>
                <w:rFonts w:asciiTheme="minorHAnsi" w:hAnsiTheme="minorHAnsi" w:cstheme="minorHAnsi"/>
                <w:sz w:val="20"/>
                <w:szCs w:val="20"/>
              </w:rPr>
              <w:t xml:space="preserve">the worker exposure to the fume - i.e. time </w:t>
            </w:r>
            <w:r w:rsidR="002D0B45" w:rsidRPr="00960153">
              <w:rPr>
                <w:rFonts w:asciiTheme="minorHAnsi" w:hAnsiTheme="minorHAnsi" w:cstheme="minorHAnsi"/>
                <w:sz w:val="20"/>
                <w:szCs w:val="20"/>
              </w:rPr>
              <w:t>exposed the</w:t>
            </w:r>
            <w:r w:rsidRPr="00960153">
              <w:rPr>
                <w:rFonts w:asciiTheme="minorHAnsi" w:hAnsiTheme="minorHAnsi" w:cstheme="minorHAnsi"/>
                <w:sz w:val="20"/>
                <w:szCs w:val="20"/>
              </w:rPr>
              <w:t xml:space="preserve"> concentration of fumes that a worker is exposed to</w:t>
            </w:r>
          </w:p>
          <w:p w14:paraId="7ACC8293" w14:textId="77777777" w:rsidR="00960153" w:rsidRPr="00960153" w:rsidRDefault="00AA18C6" w:rsidP="00960153">
            <w:pPr>
              <w:pStyle w:val="ListParagraph"/>
              <w:numPr>
                <w:ilvl w:val="0"/>
                <w:numId w:val="8"/>
              </w:numPr>
              <w:rPr>
                <w:rFonts w:asciiTheme="minorHAnsi" w:hAnsiTheme="minorHAnsi" w:cstheme="minorHAnsi"/>
                <w:sz w:val="20"/>
                <w:szCs w:val="20"/>
              </w:rPr>
            </w:pPr>
            <w:r w:rsidRPr="00960153">
              <w:rPr>
                <w:rFonts w:asciiTheme="minorHAnsi" w:hAnsiTheme="minorHAnsi" w:cstheme="minorHAnsi"/>
                <w:sz w:val="20"/>
                <w:szCs w:val="20"/>
              </w:rPr>
              <w:t xml:space="preserve">Commonly encountered pollutants in fumes and gases include: </w:t>
            </w:r>
          </w:p>
          <w:p w14:paraId="67053AAD" w14:textId="49B99E08" w:rsidR="00AA18C6" w:rsidRPr="00960153" w:rsidRDefault="00960153" w:rsidP="00960153">
            <w:pPr>
              <w:pStyle w:val="ListParagraph"/>
              <w:numPr>
                <w:ilvl w:val="0"/>
                <w:numId w:val="8"/>
              </w:numPr>
              <w:rPr>
                <w:rFonts w:asciiTheme="minorHAnsi" w:hAnsiTheme="minorHAnsi" w:cstheme="minorHAnsi"/>
                <w:sz w:val="20"/>
                <w:szCs w:val="20"/>
              </w:rPr>
            </w:pPr>
            <w:r w:rsidRPr="00960153">
              <w:rPr>
                <w:rFonts w:asciiTheme="minorHAnsi" w:hAnsiTheme="minorHAnsi" w:cstheme="minorHAnsi"/>
                <w:sz w:val="20"/>
                <w:szCs w:val="20"/>
              </w:rPr>
              <w:t>O</w:t>
            </w:r>
            <w:r w:rsidR="00AA18C6" w:rsidRPr="00960153">
              <w:rPr>
                <w:rFonts w:asciiTheme="minorHAnsi" w:hAnsiTheme="minorHAnsi" w:cstheme="minorHAnsi"/>
                <w:sz w:val="20"/>
                <w:szCs w:val="20"/>
              </w:rPr>
              <w:t xml:space="preserve">zone  </w:t>
            </w:r>
          </w:p>
        </w:tc>
        <w:tc>
          <w:tcPr>
            <w:tcW w:w="1558" w:type="dxa"/>
          </w:tcPr>
          <w:p w14:paraId="63B3AB35" w14:textId="59B4DBD1" w:rsidR="00960153" w:rsidRDefault="00960153" w:rsidP="00960153">
            <w:pPr>
              <w:rPr>
                <w:rFonts w:asciiTheme="minorHAnsi" w:hAnsiTheme="minorHAnsi" w:cstheme="minorHAnsi"/>
                <w:b/>
              </w:rPr>
            </w:pPr>
            <w:r>
              <w:rPr>
                <w:rFonts w:asciiTheme="minorHAnsi" w:hAnsiTheme="minorHAnsi" w:cstheme="minorHAnsi"/>
                <w:b/>
              </w:rPr>
              <w:t>Welding operative</w:t>
            </w:r>
          </w:p>
          <w:p w14:paraId="0A61BCDE" w14:textId="69A94BBB" w:rsidR="00960153" w:rsidRDefault="00960153" w:rsidP="00960153">
            <w:pPr>
              <w:rPr>
                <w:rFonts w:asciiTheme="minorHAnsi" w:hAnsiTheme="minorHAnsi" w:cstheme="minorHAnsi"/>
                <w:b/>
              </w:rPr>
            </w:pPr>
            <w:r>
              <w:rPr>
                <w:rFonts w:asciiTheme="minorHAnsi" w:hAnsiTheme="minorHAnsi" w:cstheme="minorHAnsi"/>
                <w:b/>
              </w:rPr>
              <w:t>Other persons in the area</w:t>
            </w:r>
          </w:p>
          <w:p w14:paraId="72963605" w14:textId="77777777" w:rsidR="00960153" w:rsidRDefault="00960153" w:rsidP="00960153">
            <w:pPr>
              <w:rPr>
                <w:rFonts w:asciiTheme="minorHAnsi" w:hAnsiTheme="minorHAnsi" w:cstheme="minorHAnsi"/>
                <w:b/>
              </w:rPr>
            </w:pPr>
          </w:p>
          <w:p w14:paraId="5C69D0E4" w14:textId="07A352DC" w:rsidR="00960153" w:rsidRDefault="00960153" w:rsidP="00960153">
            <w:pPr>
              <w:rPr>
                <w:rFonts w:asciiTheme="minorHAnsi" w:hAnsiTheme="minorHAnsi" w:cstheme="minorHAnsi"/>
                <w:b/>
              </w:rPr>
            </w:pPr>
            <w:r>
              <w:rPr>
                <w:rFonts w:asciiTheme="minorHAnsi" w:hAnsiTheme="minorHAnsi" w:cstheme="minorHAnsi"/>
                <w:b/>
              </w:rPr>
              <w:t xml:space="preserve">Short term health effects </w:t>
            </w:r>
          </w:p>
          <w:p w14:paraId="2D2C927C" w14:textId="1D18D32B" w:rsidR="00960153" w:rsidRPr="00960153" w:rsidRDefault="00960153" w:rsidP="00960153">
            <w:pPr>
              <w:rPr>
                <w:rFonts w:asciiTheme="minorHAnsi" w:hAnsiTheme="minorHAnsi" w:cstheme="minorHAnsi"/>
                <w:bCs/>
              </w:rPr>
            </w:pPr>
            <w:r w:rsidRPr="00960153">
              <w:rPr>
                <w:rFonts w:asciiTheme="minorHAnsi" w:hAnsiTheme="minorHAnsi" w:cstheme="minorHAnsi"/>
                <w:bCs/>
              </w:rPr>
              <w:t xml:space="preserve">Irritation of the throat and lungs </w:t>
            </w:r>
          </w:p>
          <w:p w14:paraId="26B43F5A" w14:textId="77777777" w:rsidR="00960153" w:rsidRPr="00960153" w:rsidRDefault="00960153" w:rsidP="00960153">
            <w:pPr>
              <w:rPr>
                <w:rFonts w:asciiTheme="minorHAnsi" w:hAnsiTheme="minorHAnsi" w:cstheme="minorHAnsi"/>
                <w:bCs/>
              </w:rPr>
            </w:pPr>
            <w:r w:rsidRPr="00960153">
              <w:rPr>
                <w:rFonts w:asciiTheme="minorHAnsi" w:hAnsiTheme="minorHAnsi" w:cstheme="minorHAnsi"/>
                <w:bCs/>
              </w:rPr>
              <w:t xml:space="preserve">Coughing </w:t>
            </w:r>
          </w:p>
          <w:p w14:paraId="55D5BA81" w14:textId="77777777" w:rsidR="00960153" w:rsidRDefault="00960153" w:rsidP="00960153">
            <w:pPr>
              <w:rPr>
                <w:rFonts w:asciiTheme="minorHAnsi" w:hAnsiTheme="minorHAnsi" w:cstheme="minorHAnsi"/>
                <w:bCs/>
              </w:rPr>
            </w:pPr>
          </w:p>
          <w:p w14:paraId="33A7D5BA" w14:textId="77777777" w:rsidR="00960153" w:rsidRDefault="00960153" w:rsidP="00960153">
            <w:pPr>
              <w:rPr>
                <w:rFonts w:asciiTheme="minorHAnsi" w:hAnsiTheme="minorHAnsi" w:cstheme="minorHAnsi"/>
                <w:bCs/>
              </w:rPr>
            </w:pPr>
            <w:r w:rsidRPr="00960153">
              <w:rPr>
                <w:rFonts w:asciiTheme="minorHAnsi" w:hAnsiTheme="minorHAnsi" w:cstheme="minorHAnsi"/>
                <w:bCs/>
              </w:rPr>
              <w:t xml:space="preserve">Metal fume fever </w:t>
            </w:r>
          </w:p>
          <w:p w14:paraId="62295092" w14:textId="77777777" w:rsidR="00960153" w:rsidRDefault="00960153" w:rsidP="00960153">
            <w:pPr>
              <w:rPr>
                <w:rFonts w:asciiTheme="minorHAnsi" w:hAnsiTheme="minorHAnsi" w:cstheme="minorHAnsi"/>
                <w:bCs/>
              </w:rPr>
            </w:pPr>
          </w:p>
          <w:p w14:paraId="4EA8FF0D" w14:textId="48BEFE29" w:rsidR="00632DD1" w:rsidRPr="00C250B0" w:rsidRDefault="00960153" w:rsidP="00960153">
            <w:pPr>
              <w:rPr>
                <w:rFonts w:asciiTheme="minorHAnsi" w:hAnsiTheme="minorHAnsi" w:cstheme="minorHAnsi"/>
                <w:b/>
              </w:rPr>
            </w:pPr>
            <w:r w:rsidRPr="00960153">
              <w:rPr>
                <w:rFonts w:asciiTheme="minorHAnsi" w:hAnsiTheme="minorHAnsi" w:cstheme="minorHAnsi"/>
                <w:bCs/>
              </w:rPr>
              <w:t>Temporary reduced lung function e.g. where breathing      is easier when not working</w:t>
            </w:r>
          </w:p>
        </w:tc>
        <w:tc>
          <w:tcPr>
            <w:tcW w:w="426" w:type="dxa"/>
            <w:vAlign w:val="center"/>
          </w:tcPr>
          <w:p w14:paraId="444D6765" w14:textId="77777777" w:rsidR="00632DD1" w:rsidRPr="00C250B0" w:rsidRDefault="00632DD1" w:rsidP="00632DD1">
            <w:pPr>
              <w:jc w:val="center"/>
              <w:rPr>
                <w:rFonts w:asciiTheme="minorHAnsi" w:hAnsiTheme="minorHAnsi" w:cstheme="minorHAnsi"/>
                <w:b/>
              </w:rPr>
            </w:pPr>
          </w:p>
        </w:tc>
        <w:tc>
          <w:tcPr>
            <w:tcW w:w="425" w:type="dxa"/>
            <w:vAlign w:val="center"/>
          </w:tcPr>
          <w:p w14:paraId="68846714" w14:textId="77777777" w:rsidR="00632DD1" w:rsidRPr="00C250B0" w:rsidRDefault="00632DD1" w:rsidP="00632DD1">
            <w:pPr>
              <w:jc w:val="center"/>
              <w:rPr>
                <w:rFonts w:asciiTheme="minorHAnsi" w:hAnsiTheme="minorHAnsi" w:cstheme="minorHAnsi"/>
                <w:b/>
              </w:rPr>
            </w:pPr>
          </w:p>
        </w:tc>
        <w:tc>
          <w:tcPr>
            <w:tcW w:w="709" w:type="dxa"/>
            <w:vAlign w:val="center"/>
          </w:tcPr>
          <w:p w14:paraId="3A735EDB" w14:textId="77777777" w:rsidR="00632DD1" w:rsidRPr="00C250B0" w:rsidRDefault="00632DD1" w:rsidP="00632DD1">
            <w:pPr>
              <w:jc w:val="center"/>
              <w:rPr>
                <w:rFonts w:asciiTheme="minorHAnsi" w:hAnsiTheme="minorHAnsi" w:cstheme="minorHAnsi"/>
                <w:b/>
              </w:rPr>
            </w:pPr>
          </w:p>
        </w:tc>
        <w:tc>
          <w:tcPr>
            <w:tcW w:w="3400" w:type="dxa"/>
          </w:tcPr>
          <w:p w14:paraId="5864B065" w14:textId="105E497E" w:rsidR="008838EC" w:rsidRPr="008838EC" w:rsidRDefault="008838EC" w:rsidP="008838EC">
            <w:pPr>
              <w:pStyle w:val="Header"/>
              <w:numPr>
                <w:ilvl w:val="0"/>
                <w:numId w:val="10"/>
              </w:numPr>
              <w:rPr>
                <w:rFonts w:asciiTheme="minorHAnsi" w:hAnsiTheme="minorHAnsi" w:cstheme="minorHAnsi"/>
              </w:rPr>
            </w:pPr>
            <w:r w:rsidRPr="008838EC">
              <w:rPr>
                <w:rFonts w:asciiTheme="minorHAnsi" w:hAnsiTheme="minorHAnsi" w:cstheme="minorHAnsi"/>
              </w:rPr>
              <w:t xml:space="preserve">Redesign the job or substitute a </w:t>
            </w:r>
            <w:r w:rsidR="002D0B45" w:rsidRPr="008838EC">
              <w:rPr>
                <w:rFonts w:asciiTheme="minorHAnsi" w:hAnsiTheme="minorHAnsi" w:cstheme="minorHAnsi"/>
              </w:rPr>
              <w:t>substance so</w:t>
            </w:r>
            <w:r w:rsidRPr="008838EC">
              <w:rPr>
                <w:rFonts w:asciiTheme="minorHAnsi" w:hAnsiTheme="minorHAnsi" w:cstheme="minorHAnsi"/>
              </w:rPr>
              <w:t xml:space="preserve"> that the hazard is removed or eliminated </w:t>
            </w:r>
          </w:p>
          <w:p w14:paraId="29CFFC58" w14:textId="77777777" w:rsidR="008838EC" w:rsidRDefault="008838EC" w:rsidP="008838EC">
            <w:pPr>
              <w:pStyle w:val="Header"/>
              <w:numPr>
                <w:ilvl w:val="0"/>
                <w:numId w:val="10"/>
              </w:numPr>
              <w:rPr>
                <w:rFonts w:asciiTheme="minorHAnsi" w:hAnsiTheme="minorHAnsi" w:cstheme="minorHAnsi"/>
              </w:rPr>
            </w:pPr>
            <w:r w:rsidRPr="008838EC">
              <w:rPr>
                <w:rFonts w:asciiTheme="minorHAnsi" w:hAnsiTheme="minorHAnsi" w:cstheme="minorHAnsi"/>
              </w:rPr>
              <w:t>Remove surface coatings from metals</w:t>
            </w:r>
          </w:p>
          <w:p w14:paraId="2B1073CB" w14:textId="46617578" w:rsidR="008838EC" w:rsidRDefault="008838EC" w:rsidP="008838EC">
            <w:pPr>
              <w:pStyle w:val="Header"/>
              <w:numPr>
                <w:ilvl w:val="0"/>
                <w:numId w:val="10"/>
              </w:numPr>
              <w:rPr>
                <w:rFonts w:asciiTheme="minorHAnsi" w:hAnsiTheme="minorHAnsi" w:cstheme="minorHAnsi"/>
              </w:rPr>
            </w:pPr>
            <w:r w:rsidRPr="008838EC">
              <w:rPr>
                <w:rFonts w:asciiTheme="minorHAnsi" w:hAnsiTheme="minorHAnsi" w:cstheme="minorHAnsi"/>
              </w:rPr>
              <w:t>Isolate people from the hazard by removing welding fume at the source</w:t>
            </w:r>
          </w:p>
          <w:p w14:paraId="1860DE5A" w14:textId="77777777" w:rsidR="00391ABB" w:rsidRDefault="008838EC" w:rsidP="008838EC">
            <w:pPr>
              <w:pStyle w:val="Header"/>
              <w:numPr>
                <w:ilvl w:val="0"/>
                <w:numId w:val="10"/>
              </w:numPr>
              <w:rPr>
                <w:rFonts w:asciiTheme="minorHAnsi" w:hAnsiTheme="minorHAnsi" w:cstheme="minorHAnsi"/>
              </w:rPr>
            </w:pPr>
            <w:r w:rsidRPr="008838EC">
              <w:rPr>
                <w:rFonts w:asciiTheme="minorHAnsi" w:hAnsiTheme="minorHAnsi" w:cstheme="minorHAnsi"/>
              </w:rPr>
              <w:t>Change the way people work,</w:t>
            </w:r>
          </w:p>
          <w:p w14:paraId="067741B5" w14:textId="77777777" w:rsidR="00391ABB" w:rsidRDefault="00391ABB" w:rsidP="008838EC">
            <w:pPr>
              <w:pStyle w:val="Header"/>
              <w:numPr>
                <w:ilvl w:val="0"/>
                <w:numId w:val="10"/>
              </w:numPr>
              <w:rPr>
                <w:rFonts w:asciiTheme="minorHAnsi" w:hAnsiTheme="minorHAnsi" w:cstheme="minorHAnsi"/>
              </w:rPr>
            </w:pPr>
            <w:r>
              <w:rPr>
                <w:rFonts w:asciiTheme="minorHAnsi" w:hAnsiTheme="minorHAnsi" w:cstheme="minorHAnsi"/>
              </w:rPr>
              <w:t>I</w:t>
            </w:r>
            <w:r w:rsidR="008838EC" w:rsidRPr="008838EC">
              <w:rPr>
                <w:rFonts w:asciiTheme="minorHAnsi" w:hAnsiTheme="minorHAnsi" w:cstheme="minorHAnsi"/>
              </w:rPr>
              <w:t xml:space="preserve">mplement procedures to reduce exposure </w:t>
            </w:r>
          </w:p>
          <w:p w14:paraId="7FA97729" w14:textId="77777777" w:rsidR="00391ABB" w:rsidRDefault="008838EC" w:rsidP="008838EC">
            <w:pPr>
              <w:pStyle w:val="Header"/>
              <w:numPr>
                <w:ilvl w:val="0"/>
                <w:numId w:val="10"/>
              </w:numPr>
              <w:rPr>
                <w:rFonts w:asciiTheme="minorHAnsi" w:hAnsiTheme="minorHAnsi" w:cstheme="minorHAnsi"/>
              </w:rPr>
            </w:pPr>
            <w:r w:rsidRPr="008838EC">
              <w:rPr>
                <w:rFonts w:asciiTheme="minorHAnsi" w:hAnsiTheme="minorHAnsi" w:cstheme="minorHAnsi"/>
              </w:rPr>
              <w:t xml:space="preserve">Train all workers on the correct use of LEV </w:t>
            </w:r>
          </w:p>
          <w:p w14:paraId="23E44401" w14:textId="14DE80CD" w:rsidR="008838EC" w:rsidRDefault="002D0B45" w:rsidP="008838EC">
            <w:pPr>
              <w:pStyle w:val="Header"/>
              <w:numPr>
                <w:ilvl w:val="0"/>
                <w:numId w:val="10"/>
              </w:numPr>
              <w:rPr>
                <w:rFonts w:asciiTheme="minorHAnsi" w:hAnsiTheme="minorHAnsi" w:cstheme="minorHAnsi"/>
              </w:rPr>
            </w:pPr>
            <w:r>
              <w:rPr>
                <w:rFonts w:asciiTheme="minorHAnsi" w:hAnsiTheme="minorHAnsi" w:cstheme="minorHAnsi"/>
              </w:rPr>
              <w:t>Ensure</w:t>
            </w:r>
            <w:r w:rsidR="008838EC" w:rsidRPr="008838EC">
              <w:rPr>
                <w:rFonts w:asciiTheme="minorHAnsi" w:hAnsiTheme="minorHAnsi" w:cstheme="minorHAnsi"/>
              </w:rPr>
              <w:t xml:space="preserve"> a maintenance and testing       program for LEV</w:t>
            </w:r>
            <w:r w:rsidR="00391ABB">
              <w:rPr>
                <w:rFonts w:asciiTheme="minorHAnsi" w:hAnsiTheme="minorHAnsi" w:cstheme="minorHAnsi"/>
              </w:rPr>
              <w:t xml:space="preserve"> is in place</w:t>
            </w:r>
          </w:p>
          <w:p w14:paraId="6886A445" w14:textId="5AB2EB60" w:rsidR="00391ABB" w:rsidRDefault="00391ABB" w:rsidP="008838EC">
            <w:pPr>
              <w:pStyle w:val="Header"/>
              <w:numPr>
                <w:ilvl w:val="0"/>
                <w:numId w:val="10"/>
              </w:numPr>
              <w:rPr>
                <w:rFonts w:asciiTheme="minorHAnsi" w:hAnsiTheme="minorHAnsi" w:cstheme="minorHAnsi"/>
              </w:rPr>
            </w:pPr>
            <w:r>
              <w:rPr>
                <w:rFonts w:asciiTheme="minorHAnsi" w:hAnsiTheme="minorHAnsi" w:cstheme="minorHAnsi"/>
              </w:rPr>
              <w:t>All site operatives using tight fitting RPE must be clean shaven</w:t>
            </w:r>
          </w:p>
          <w:p w14:paraId="770AC34F" w14:textId="77777777" w:rsidR="00632DD1" w:rsidRPr="00690F8D" w:rsidRDefault="00632DD1" w:rsidP="00864989">
            <w:pPr>
              <w:pStyle w:val="Header"/>
              <w:ind w:left="360"/>
              <w:rPr>
                <w:rFonts w:asciiTheme="minorHAnsi" w:hAnsiTheme="minorHAnsi" w:cstheme="minorHAnsi"/>
              </w:rPr>
            </w:pPr>
          </w:p>
        </w:tc>
        <w:tc>
          <w:tcPr>
            <w:tcW w:w="3117" w:type="dxa"/>
          </w:tcPr>
          <w:p w14:paraId="3DBC7D53" w14:textId="14B507D0" w:rsidR="008838EC" w:rsidRPr="008838EC" w:rsidRDefault="008838EC" w:rsidP="008838EC">
            <w:pPr>
              <w:numPr>
                <w:ilvl w:val="0"/>
                <w:numId w:val="10"/>
              </w:numPr>
              <w:rPr>
                <w:rFonts w:asciiTheme="minorHAnsi" w:eastAsia="Calibri" w:hAnsiTheme="minorHAnsi" w:cstheme="minorHAnsi"/>
              </w:rPr>
            </w:pPr>
            <w:r w:rsidRPr="008838EC">
              <w:rPr>
                <w:rFonts w:asciiTheme="minorHAnsi" w:eastAsia="Calibri" w:hAnsiTheme="minorHAnsi" w:cstheme="minorHAnsi"/>
              </w:rPr>
              <w:t xml:space="preserve">Use a welding technique that </w:t>
            </w:r>
            <w:r w:rsidR="002D0B45" w:rsidRPr="008838EC">
              <w:rPr>
                <w:rFonts w:asciiTheme="minorHAnsi" w:eastAsia="Calibri" w:hAnsiTheme="minorHAnsi" w:cstheme="minorHAnsi"/>
              </w:rPr>
              <w:t>produces less</w:t>
            </w:r>
            <w:r w:rsidRPr="008838EC">
              <w:rPr>
                <w:rFonts w:asciiTheme="minorHAnsi" w:eastAsia="Calibri" w:hAnsiTheme="minorHAnsi" w:cstheme="minorHAnsi"/>
              </w:rPr>
              <w:t xml:space="preserve"> fume </w:t>
            </w:r>
          </w:p>
          <w:p w14:paraId="0320B698" w14:textId="5BC499D6" w:rsidR="008838EC" w:rsidRDefault="008838EC" w:rsidP="008838EC">
            <w:pPr>
              <w:numPr>
                <w:ilvl w:val="0"/>
                <w:numId w:val="10"/>
              </w:numPr>
              <w:rPr>
                <w:rFonts w:asciiTheme="minorHAnsi" w:eastAsia="Calibri" w:hAnsiTheme="minorHAnsi" w:cstheme="minorHAnsi"/>
              </w:rPr>
            </w:pPr>
            <w:r w:rsidRPr="008838EC">
              <w:rPr>
                <w:rFonts w:asciiTheme="minorHAnsi" w:eastAsia="Calibri" w:hAnsiTheme="minorHAnsi" w:cstheme="minorHAnsi"/>
              </w:rPr>
              <w:t xml:space="preserve">Assess the risk to health </w:t>
            </w:r>
            <w:r w:rsidR="002D0B45" w:rsidRPr="008838EC">
              <w:rPr>
                <w:rFonts w:asciiTheme="minorHAnsi" w:eastAsia="Calibri" w:hAnsiTheme="minorHAnsi" w:cstheme="minorHAnsi"/>
              </w:rPr>
              <w:t>from welding</w:t>
            </w:r>
            <w:r w:rsidRPr="008838EC">
              <w:rPr>
                <w:rFonts w:asciiTheme="minorHAnsi" w:eastAsia="Calibri" w:hAnsiTheme="minorHAnsi" w:cstheme="minorHAnsi"/>
              </w:rPr>
              <w:t xml:space="preserve"> </w:t>
            </w:r>
            <w:r w:rsidR="002D0B45" w:rsidRPr="008838EC">
              <w:rPr>
                <w:rFonts w:asciiTheme="minorHAnsi" w:eastAsia="Calibri" w:hAnsiTheme="minorHAnsi" w:cstheme="minorHAnsi"/>
              </w:rPr>
              <w:t>fume for</w:t>
            </w:r>
            <w:r w:rsidRPr="008838EC">
              <w:rPr>
                <w:rFonts w:asciiTheme="minorHAnsi" w:eastAsia="Calibri" w:hAnsiTheme="minorHAnsi" w:cstheme="minorHAnsi"/>
              </w:rPr>
              <w:t xml:space="preserve"> other persons, through air monitoring</w:t>
            </w:r>
          </w:p>
          <w:p w14:paraId="06115C9C" w14:textId="7E430A53" w:rsidR="00391ABB" w:rsidRDefault="00391ABB" w:rsidP="008838EC">
            <w:pPr>
              <w:numPr>
                <w:ilvl w:val="0"/>
                <w:numId w:val="10"/>
              </w:numPr>
              <w:rPr>
                <w:rFonts w:asciiTheme="minorHAnsi" w:eastAsia="Calibri" w:hAnsiTheme="minorHAnsi" w:cstheme="minorHAnsi"/>
              </w:rPr>
            </w:pPr>
            <w:r w:rsidRPr="00391ABB">
              <w:rPr>
                <w:rFonts w:asciiTheme="minorHAnsi" w:eastAsia="Calibri" w:hAnsiTheme="minorHAnsi" w:cstheme="minorHAnsi"/>
              </w:rPr>
              <w:t xml:space="preserve">Protect workers with adequate </w:t>
            </w:r>
            <w:r w:rsidR="002D0B45" w:rsidRPr="00391ABB">
              <w:rPr>
                <w:rFonts w:asciiTheme="minorHAnsi" w:eastAsia="Calibri" w:hAnsiTheme="minorHAnsi" w:cstheme="minorHAnsi"/>
              </w:rPr>
              <w:t>and suitable</w:t>
            </w:r>
            <w:r w:rsidRPr="00391ABB">
              <w:rPr>
                <w:rFonts w:asciiTheme="minorHAnsi" w:eastAsia="Calibri" w:hAnsiTheme="minorHAnsi" w:cstheme="minorHAnsi"/>
              </w:rPr>
              <w:t xml:space="preserve"> PPE </w:t>
            </w:r>
          </w:p>
          <w:p w14:paraId="082960B5" w14:textId="6A274496" w:rsidR="00391ABB" w:rsidRDefault="00391ABB" w:rsidP="008838EC">
            <w:pPr>
              <w:numPr>
                <w:ilvl w:val="0"/>
                <w:numId w:val="10"/>
              </w:numPr>
              <w:rPr>
                <w:rFonts w:asciiTheme="minorHAnsi" w:eastAsia="Calibri" w:hAnsiTheme="minorHAnsi" w:cstheme="minorHAnsi"/>
              </w:rPr>
            </w:pPr>
            <w:r w:rsidRPr="00391ABB">
              <w:rPr>
                <w:rFonts w:asciiTheme="minorHAnsi" w:eastAsia="Calibri" w:hAnsiTheme="minorHAnsi" w:cstheme="minorHAnsi"/>
              </w:rPr>
              <w:t xml:space="preserve">Provide RPE suitable to the task and environment  </w:t>
            </w:r>
          </w:p>
          <w:p w14:paraId="1E1AE2C6" w14:textId="77777777" w:rsidR="00391ABB" w:rsidRDefault="00391ABB" w:rsidP="008838EC">
            <w:pPr>
              <w:numPr>
                <w:ilvl w:val="0"/>
                <w:numId w:val="10"/>
              </w:numPr>
              <w:rPr>
                <w:rFonts w:asciiTheme="minorHAnsi" w:eastAsia="Calibri" w:hAnsiTheme="minorHAnsi" w:cstheme="minorHAnsi"/>
              </w:rPr>
            </w:pPr>
            <w:r>
              <w:rPr>
                <w:rFonts w:asciiTheme="minorHAnsi" w:eastAsia="Calibri" w:hAnsiTheme="minorHAnsi" w:cstheme="minorHAnsi"/>
              </w:rPr>
              <w:t>All tight fitting RPE must be face fit tested to the individual wearer and mask type</w:t>
            </w:r>
          </w:p>
          <w:p w14:paraId="52AE8A1B" w14:textId="77777777" w:rsidR="00391ABB" w:rsidRDefault="00391ABB" w:rsidP="008838EC">
            <w:pPr>
              <w:numPr>
                <w:ilvl w:val="0"/>
                <w:numId w:val="10"/>
              </w:numPr>
              <w:rPr>
                <w:rFonts w:asciiTheme="minorHAnsi" w:eastAsia="Calibri" w:hAnsiTheme="minorHAnsi" w:cstheme="minorHAnsi"/>
              </w:rPr>
            </w:pPr>
            <w:r>
              <w:rPr>
                <w:rFonts w:asciiTheme="minorHAnsi" w:eastAsia="Calibri" w:hAnsiTheme="minorHAnsi" w:cstheme="minorHAnsi"/>
              </w:rPr>
              <w:t>Face fit testing should be completed by a Fit2Fit accredited tester</w:t>
            </w:r>
          </w:p>
          <w:p w14:paraId="560D5A14" w14:textId="7F7F17B0" w:rsidR="00391ABB" w:rsidRDefault="00391ABB" w:rsidP="008838EC">
            <w:pPr>
              <w:numPr>
                <w:ilvl w:val="0"/>
                <w:numId w:val="10"/>
              </w:numPr>
              <w:rPr>
                <w:rFonts w:asciiTheme="minorHAnsi" w:eastAsia="Calibri" w:hAnsiTheme="minorHAnsi" w:cstheme="minorHAnsi"/>
              </w:rPr>
            </w:pPr>
            <w:r>
              <w:rPr>
                <w:rFonts w:asciiTheme="minorHAnsi" w:eastAsia="Calibri" w:hAnsiTheme="minorHAnsi" w:cstheme="minorHAnsi"/>
              </w:rPr>
              <w:t>Follow link for a tester in your area</w:t>
            </w:r>
          </w:p>
          <w:p w14:paraId="3035F157" w14:textId="263F9DFB" w:rsidR="00391ABB" w:rsidRDefault="005E2AB9" w:rsidP="00391ABB">
            <w:pPr>
              <w:ind w:left="360"/>
              <w:rPr>
                <w:rFonts w:asciiTheme="minorHAnsi" w:eastAsia="Calibri" w:hAnsiTheme="minorHAnsi" w:cstheme="minorHAnsi"/>
              </w:rPr>
            </w:pPr>
            <w:hyperlink r:id="rId11" w:history="1">
              <w:r w:rsidR="00391ABB" w:rsidRPr="004C5D3E">
                <w:rPr>
                  <w:rStyle w:val="Hyperlink"/>
                  <w:rFonts w:asciiTheme="minorHAnsi" w:eastAsia="Calibri" w:hAnsiTheme="minorHAnsi" w:cstheme="minorHAnsi"/>
                </w:rPr>
                <w:t>https://www.fit2fit.org/</w:t>
              </w:r>
            </w:hyperlink>
          </w:p>
          <w:p w14:paraId="72F3A009" w14:textId="77777777" w:rsidR="00632DD1" w:rsidRPr="0031444B" w:rsidRDefault="00632DD1" w:rsidP="00391ABB">
            <w:pPr>
              <w:ind w:left="360"/>
              <w:rPr>
                <w:rFonts w:asciiTheme="minorHAnsi" w:hAnsiTheme="minorHAnsi" w:cstheme="minorHAnsi"/>
              </w:rPr>
            </w:pPr>
          </w:p>
        </w:tc>
        <w:tc>
          <w:tcPr>
            <w:tcW w:w="425" w:type="dxa"/>
            <w:vAlign w:val="center"/>
          </w:tcPr>
          <w:p w14:paraId="074F80AB" w14:textId="77777777" w:rsidR="00632DD1" w:rsidRPr="00307A0C" w:rsidRDefault="00632DD1" w:rsidP="00632DD1">
            <w:pPr>
              <w:jc w:val="center"/>
              <w:rPr>
                <w:rFonts w:asciiTheme="minorHAnsi" w:hAnsiTheme="minorHAnsi" w:cstheme="minorHAnsi"/>
                <w:b/>
              </w:rPr>
            </w:pPr>
          </w:p>
        </w:tc>
        <w:tc>
          <w:tcPr>
            <w:tcW w:w="426" w:type="dxa"/>
            <w:vAlign w:val="center"/>
          </w:tcPr>
          <w:p w14:paraId="1007DC4B" w14:textId="77777777" w:rsidR="00632DD1" w:rsidRPr="00307A0C" w:rsidRDefault="00632DD1" w:rsidP="00632DD1">
            <w:pPr>
              <w:jc w:val="center"/>
              <w:rPr>
                <w:rFonts w:asciiTheme="minorHAnsi" w:hAnsiTheme="minorHAnsi" w:cstheme="minorHAnsi"/>
                <w:b/>
              </w:rPr>
            </w:pPr>
          </w:p>
        </w:tc>
        <w:tc>
          <w:tcPr>
            <w:tcW w:w="682" w:type="dxa"/>
            <w:vAlign w:val="center"/>
          </w:tcPr>
          <w:p w14:paraId="189AD741" w14:textId="77777777" w:rsidR="00632DD1" w:rsidRPr="00307A0C" w:rsidRDefault="00632DD1" w:rsidP="00632DD1">
            <w:pPr>
              <w:jc w:val="center"/>
              <w:rPr>
                <w:rFonts w:asciiTheme="minorHAnsi" w:hAnsiTheme="minorHAnsi" w:cstheme="minorHAnsi"/>
                <w:b/>
              </w:rPr>
            </w:pPr>
          </w:p>
        </w:tc>
      </w:tr>
    </w:tbl>
    <w:p w14:paraId="5B44A4A5" w14:textId="77777777" w:rsidR="00745448" w:rsidRDefault="00745448" w:rsidP="00BF02FC">
      <w:pPr>
        <w:rPr>
          <w:rFonts w:ascii="Verdana" w:hAnsi="Verdana" w:cs="Arial"/>
          <w:b/>
          <w:bCs/>
        </w:rPr>
      </w:pPr>
      <w:bookmarkStart w:id="0" w:name="_GoBack"/>
      <w:bookmarkEnd w:id="0"/>
    </w:p>
    <w:tbl>
      <w:tblPr>
        <w:tblW w:w="1514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107" w:type="dxa"/>
          <w:right w:w="107" w:type="dxa"/>
        </w:tblCellMar>
        <w:tblLook w:val="0000" w:firstRow="0" w:lastRow="0" w:firstColumn="0" w:lastColumn="0" w:noHBand="0" w:noVBand="0"/>
      </w:tblPr>
      <w:tblGrid>
        <w:gridCol w:w="1982"/>
        <w:gridCol w:w="1991"/>
        <w:gridCol w:w="1558"/>
        <w:gridCol w:w="426"/>
        <w:gridCol w:w="425"/>
        <w:gridCol w:w="709"/>
        <w:gridCol w:w="3400"/>
        <w:gridCol w:w="3117"/>
        <w:gridCol w:w="425"/>
        <w:gridCol w:w="426"/>
        <w:gridCol w:w="682"/>
      </w:tblGrid>
      <w:tr w:rsidR="00C458C3" w:rsidRPr="00307A0C" w14:paraId="4A8148EA" w14:textId="77777777" w:rsidTr="00E9528A">
        <w:trPr>
          <w:cantSplit/>
          <w:trHeight w:val="716"/>
          <w:jc w:val="center"/>
        </w:trPr>
        <w:tc>
          <w:tcPr>
            <w:tcW w:w="1982" w:type="dxa"/>
            <w:vMerge w:val="restart"/>
            <w:shd w:val="clear" w:color="auto" w:fill="B2A1C7" w:themeFill="accent4" w:themeFillTint="99"/>
          </w:tcPr>
          <w:p w14:paraId="736D3A23" w14:textId="77777777" w:rsidR="00C458C3" w:rsidRPr="00307A0C" w:rsidRDefault="00C458C3" w:rsidP="00D86014">
            <w:pPr>
              <w:jc w:val="center"/>
              <w:rPr>
                <w:rFonts w:asciiTheme="minorHAnsi" w:hAnsiTheme="minorHAnsi" w:cstheme="minorHAnsi"/>
                <w:b/>
              </w:rPr>
            </w:pPr>
            <w:r w:rsidRPr="00307A0C">
              <w:rPr>
                <w:rFonts w:asciiTheme="minorHAnsi" w:hAnsiTheme="minorHAnsi" w:cstheme="minorHAnsi"/>
                <w:b/>
              </w:rPr>
              <w:lastRenderedPageBreak/>
              <w:t>Activity</w:t>
            </w:r>
          </w:p>
        </w:tc>
        <w:tc>
          <w:tcPr>
            <w:tcW w:w="1991" w:type="dxa"/>
            <w:vMerge w:val="restart"/>
            <w:shd w:val="clear" w:color="auto" w:fill="B2A1C7" w:themeFill="accent4" w:themeFillTint="99"/>
          </w:tcPr>
          <w:p w14:paraId="405C35A5" w14:textId="77777777" w:rsidR="00C458C3" w:rsidRPr="00307A0C" w:rsidRDefault="00C458C3" w:rsidP="00D86014">
            <w:pPr>
              <w:jc w:val="center"/>
              <w:rPr>
                <w:rFonts w:asciiTheme="minorHAnsi" w:hAnsiTheme="minorHAnsi" w:cstheme="minorHAnsi"/>
              </w:rPr>
            </w:pPr>
            <w:r w:rsidRPr="00307A0C">
              <w:rPr>
                <w:rFonts w:asciiTheme="minorHAnsi" w:hAnsiTheme="minorHAnsi" w:cstheme="minorHAnsi"/>
                <w:b/>
              </w:rPr>
              <w:t>Hazard</w:t>
            </w:r>
          </w:p>
        </w:tc>
        <w:tc>
          <w:tcPr>
            <w:tcW w:w="1558" w:type="dxa"/>
            <w:vMerge w:val="restart"/>
            <w:shd w:val="clear" w:color="auto" w:fill="B2A1C7" w:themeFill="accent4" w:themeFillTint="99"/>
          </w:tcPr>
          <w:p w14:paraId="2C82C832" w14:textId="77777777" w:rsidR="00FB19A6" w:rsidRPr="00FB19A6" w:rsidRDefault="00FB19A6" w:rsidP="00FB19A6">
            <w:pPr>
              <w:jc w:val="center"/>
              <w:rPr>
                <w:rFonts w:asciiTheme="minorHAnsi" w:hAnsiTheme="minorHAnsi" w:cstheme="minorHAnsi"/>
                <w:b/>
              </w:rPr>
            </w:pPr>
            <w:r w:rsidRPr="00FB19A6">
              <w:rPr>
                <w:rFonts w:asciiTheme="minorHAnsi" w:hAnsiTheme="minorHAnsi" w:cstheme="minorHAnsi"/>
                <w:b/>
              </w:rPr>
              <w:t xml:space="preserve">Main Risks </w:t>
            </w:r>
          </w:p>
          <w:p w14:paraId="3046E40E" w14:textId="77777777" w:rsidR="00FB19A6" w:rsidRPr="00FB19A6" w:rsidRDefault="00FB19A6" w:rsidP="00FB19A6">
            <w:pPr>
              <w:jc w:val="center"/>
              <w:rPr>
                <w:rFonts w:asciiTheme="minorHAnsi" w:hAnsiTheme="minorHAnsi" w:cstheme="minorHAnsi"/>
                <w:b/>
              </w:rPr>
            </w:pPr>
            <w:r w:rsidRPr="00FB19A6">
              <w:rPr>
                <w:rFonts w:asciiTheme="minorHAnsi" w:hAnsiTheme="minorHAnsi" w:cstheme="minorHAnsi"/>
                <w:b/>
              </w:rPr>
              <w:t>&amp;</w:t>
            </w:r>
          </w:p>
          <w:p w14:paraId="2AA7C846" w14:textId="77777777" w:rsidR="00C458C3" w:rsidRPr="00307A0C" w:rsidRDefault="00FB19A6" w:rsidP="00FB19A6">
            <w:pPr>
              <w:jc w:val="center"/>
              <w:rPr>
                <w:rFonts w:asciiTheme="minorHAnsi" w:hAnsiTheme="minorHAnsi" w:cstheme="minorHAnsi"/>
                <w:b/>
              </w:rPr>
            </w:pPr>
            <w:r w:rsidRPr="00FB19A6">
              <w:rPr>
                <w:rFonts w:asciiTheme="minorHAnsi" w:hAnsiTheme="minorHAnsi" w:cstheme="minorHAnsi"/>
                <w:b/>
              </w:rPr>
              <w:t>Affected Persons</w:t>
            </w:r>
          </w:p>
        </w:tc>
        <w:tc>
          <w:tcPr>
            <w:tcW w:w="1560" w:type="dxa"/>
            <w:gridSpan w:val="3"/>
            <w:shd w:val="clear" w:color="auto" w:fill="B2A1C7" w:themeFill="accent4" w:themeFillTint="99"/>
          </w:tcPr>
          <w:p w14:paraId="01BB0172" w14:textId="77777777" w:rsidR="00C458C3" w:rsidRPr="00307A0C" w:rsidRDefault="00C458C3" w:rsidP="00D86014">
            <w:pPr>
              <w:jc w:val="center"/>
              <w:rPr>
                <w:rFonts w:asciiTheme="minorHAnsi" w:hAnsiTheme="minorHAnsi" w:cstheme="minorHAnsi"/>
                <w:b/>
              </w:rPr>
            </w:pPr>
            <w:r w:rsidRPr="00307A0C">
              <w:rPr>
                <w:rFonts w:asciiTheme="minorHAnsi" w:hAnsiTheme="minorHAnsi" w:cstheme="minorHAnsi"/>
                <w:b/>
              </w:rPr>
              <w:t>Risk Rating</w:t>
            </w:r>
          </w:p>
        </w:tc>
        <w:tc>
          <w:tcPr>
            <w:tcW w:w="3400" w:type="dxa"/>
            <w:vMerge w:val="restart"/>
            <w:shd w:val="clear" w:color="auto" w:fill="B2A1C7" w:themeFill="accent4" w:themeFillTint="99"/>
          </w:tcPr>
          <w:p w14:paraId="7E3327FC" w14:textId="77777777" w:rsidR="00C458C3" w:rsidRPr="00307A0C" w:rsidRDefault="00C458C3" w:rsidP="00D86014">
            <w:pPr>
              <w:pStyle w:val="Heading4"/>
              <w:rPr>
                <w:rFonts w:asciiTheme="minorHAnsi" w:hAnsiTheme="minorHAnsi" w:cstheme="minorHAnsi"/>
                <w:sz w:val="20"/>
              </w:rPr>
            </w:pPr>
            <w:r w:rsidRPr="00307A0C">
              <w:rPr>
                <w:rFonts w:asciiTheme="minorHAnsi" w:hAnsiTheme="minorHAnsi" w:cstheme="minorHAnsi"/>
                <w:sz w:val="20"/>
              </w:rPr>
              <w:t>Existing</w:t>
            </w:r>
          </w:p>
          <w:p w14:paraId="0B91E9E2" w14:textId="77777777" w:rsidR="00C458C3" w:rsidRPr="00307A0C" w:rsidRDefault="00C458C3" w:rsidP="00D86014">
            <w:pPr>
              <w:jc w:val="center"/>
              <w:rPr>
                <w:rFonts w:asciiTheme="minorHAnsi" w:hAnsiTheme="minorHAnsi" w:cstheme="minorHAnsi"/>
              </w:rPr>
            </w:pPr>
            <w:r w:rsidRPr="00307A0C">
              <w:rPr>
                <w:rFonts w:asciiTheme="minorHAnsi" w:hAnsiTheme="minorHAnsi" w:cstheme="minorHAnsi"/>
                <w:b/>
              </w:rPr>
              <w:t>Risk Controls</w:t>
            </w:r>
          </w:p>
        </w:tc>
        <w:tc>
          <w:tcPr>
            <w:tcW w:w="3117" w:type="dxa"/>
            <w:vMerge w:val="restart"/>
            <w:shd w:val="clear" w:color="auto" w:fill="B2A1C7" w:themeFill="accent4" w:themeFillTint="99"/>
          </w:tcPr>
          <w:p w14:paraId="77C64CE7" w14:textId="77777777" w:rsidR="00C458C3" w:rsidRPr="00307A0C" w:rsidRDefault="00C458C3" w:rsidP="00D86014">
            <w:pPr>
              <w:pStyle w:val="Heading4"/>
              <w:rPr>
                <w:rFonts w:asciiTheme="minorHAnsi" w:hAnsiTheme="minorHAnsi" w:cstheme="minorHAnsi"/>
                <w:sz w:val="20"/>
              </w:rPr>
            </w:pPr>
            <w:r w:rsidRPr="00307A0C">
              <w:rPr>
                <w:rFonts w:asciiTheme="minorHAnsi" w:hAnsiTheme="minorHAnsi" w:cstheme="minorHAnsi"/>
                <w:sz w:val="20"/>
              </w:rPr>
              <w:t>Additional</w:t>
            </w:r>
          </w:p>
          <w:p w14:paraId="0D8136E7" w14:textId="77777777" w:rsidR="00C458C3" w:rsidRPr="00307A0C" w:rsidRDefault="00C458C3" w:rsidP="00D86014">
            <w:pPr>
              <w:pStyle w:val="Heading4"/>
              <w:rPr>
                <w:rFonts w:asciiTheme="minorHAnsi" w:hAnsiTheme="minorHAnsi" w:cstheme="minorHAnsi"/>
                <w:sz w:val="20"/>
              </w:rPr>
            </w:pPr>
            <w:r w:rsidRPr="00307A0C">
              <w:rPr>
                <w:rFonts w:asciiTheme="minorHAnsi" w:hAnsiTheme="minorHAnsi" w:cstheme="minorHAnsi"/>
                <w:sz w:val="20"/>
              </w:rPr>
              <w:t>Risk Controls</w:t>
            </w:r>
          </w:p>
        </w:tc>
        <w:tc>
          <w:tcPr>
            <w:tcW w:w="1533" w:type="dxa"/>
            <w:gridSpan w:val="3"/>
            <w:shd w:val="clear" w:color="auto" w:fill="B2A1C7" w:themeFill="accent4" w:themeFillTint="99"/>
          </w:tcPr>
          <w:p w14:paraId="3123EE7F" w14:textId="77777777" w:rsidR="00C458C3" w:rsidRPr="00307A0C" w:rsidRDefault="00C458C3" w:rsidP="00D86014">
            <w:pPr>
              <w:jc w:val="center"/>
              <w:rPr>
                <w:rFonts w:asciiTheme="minorHAnsi" w:hAnsiTheme="minorHAnsi" w:cstheme="minorHAnsi"/>
                <w:b/>
              </w:rPr>
            </w:pPr>
            <w:r w:rsidRPr="00307A0C">
              <w:rPr>
                <w:rFonts w:asciiTheme="minorHAnsi" w:hAnsiTheme="minorHAnsi" w:cstheme="minorHAnsi"/>
                <w:b/>
              </w:rPr>
              <w:t xml:space="preserve">Residual Risk </w:t>
            </w:r>
          </w:p>
        </w:tc>
      </w:tr>
      <w:tr w:rsidR="00C458C3" w:rsidRPr="00307A0C" w14:paraId="19B10CB1" w14:textId="77777777" w:rsidTr="00E9528A">
        <w:trPr>
          <w:cantSplit/>
          <w:trHeight w:val="99"/>
          <w:jc w:val="center"/>
        </w:trPr>
        <w:tc>
          <w:tcPr>
            <w:tcW w:w="1982" w:type="dxa"/>
            <w:vMerge/>
            <w:shd w:val="clear" w:color="auto" w:fill="B2A1C7" w:themeFill="accent4" w:themeFillTint="99"/>
          </w:tcPr>
          <w:p w14:paraId="5CD71D7C" w14:textId="77777777" w:rsidR="00C458C3" w:rsidRPr="00307A0C" w:rsidRDefault="00C458C3" w:rsidP="00D86014">
            <w:pPr>
              <w:jc w:val="center"/>
              <w:rPr>
                <w:rFonts w:asciiTheme="minorHAnsi" w:hAnsiTheme="minorHAnsi" w:cstheme="minorHAnsi"/>
                <w:b/>
              </w:rPr>
            </w:pPr>
          </w:p>
        </w:tc>
        <w:tc>
          <w:tcPr>
            <w:tcW w:w="1991" w:type="dxa"/>
            <w:vMerge/>
            <w:shd w:val="clear" w:color="auto" w:fill="B2A1C7" w:themeFill="accent4" w:themeFillTint="99"/>
          </w:tcPr>
          <w:p w14:paraId="43930E24" w14:textId="77777777" w:rsidR="00C458C3" w:rsidRPr="00307A0C" w:rsidRDefault="00C458C3" w:rsidP="00D86014">
            <w:pPr>
              <w:jc w:val="center"/>
              <w:rPr>
                <w:rFonts w:asciiTheme="minorHAnsi" w:hAnsiTheme="minorHAnsi" w:cstheme="minorHAnsi"/>
                <w:b/>
              </w:rPr>
            </w:pPr>
          </w:p>
        </w:tc>
        <w:tc>
          <w:tcPr>
            <w:tcW w:w="1558" w:type="dxa"/>
            <w:vMerge/>
            <w:shd w:val="clear" w:color="auto" w:fill="B2A1C7" w:themeFill="accent4" w:themeFillTint="99"/>
          </w:tcPr>
          <w:p w14:paraId="7B924AB9" w14:textId="77777777" w:rsidR="00C458C3" w:rsidRPr="00307A0C" w:rsidRDefault="00C458C3" w:rsidP="00D86014">
            <w:pPr>
              <w:jc w:val="center"/>
              <w:rPr>
                <w:rFonts w:asciiTheme="minorHAnsi" w:hAnsiTheme="minorHAnsi" w:cstheme="minorHAnsi"/>
                <w:b/>
              </w:rPr>
            </w:pPr>
          </w:p>
        </w:tc>
        <w:tc>
          <w:tcPr>
            <w:tcW w:w="426" w:type="dxa"/>
            <w:shd w:val="clear" w:color="auto" w:fill="B2A1C7" w:themeFill="accent4" w:themeFillTint="99"/>
          </w:tcPr>
          <w:p w14:paraId="36499EA2" w14:textId="77777777" w:rsidR="00C458C3" w:rsidRPr="00307A0C" w:rsidRDefault="00C458C3" w:rsidP="00D86014">
            <w:pPr>
              <w:rPr>
                <w:rFonts w:asciiTheme="minorHAnsi" w:hAnsiTheme="minorHAnsi" w:cstheme="minorHAnsi"/>
                <w:b/>
                <w:sz w:val="18"/>
                <w:szCs w:val="18"/>
              </w:rPr>
            </w:pPr>
            <w:r w:rsidRPr="00307A0C">
              <w:rPr>
                <w:rFonts w:asciiTheme="minorHAnsi" w:hAnsiTheme="minorHAnsi" w:cstheme="minorHAnsi"/>
                <w:b/>
                <w:sz w:val="18"/>
                <w:szCs w:val="18"/>
              </w:rPr>
              <w:t>P</w:t>
            </w:r>
          </w:p>
        </w:tc>
        <w:tc>
          <w:tcPr>
            <w:tcW w:w="425" w:type="dxa"/>
            <w:shd w:val="clear" w:color="auto" w:fill="B2A1C7" w:themeFill="accent4" w:themeFillTint="99"/>
          </w:tcPr>
          <w:p w14:paraId="41577768" w14:textId="77777777" w:rsidR="00C458C3" w:rsidRPr="00307A0C" w:rsidRDefault="00C458C3" w:rsidP="00D86014">
            <w:pPr>
              <w:jc w:val="center"/>
              <w:rPr>
                <w:rFonts w:asciiTheme="minorHAnsi" w:hAnsiTheme="minorHAnsi" w:cstheme="minorHAnsi"/>
                <w:b/>
                <w:sz w:val="18"/>
                <w:szCs w:val="18"/>
              </w:rPr>
            </w:pPr>
            <w:r w:rsidRPr="00307A0C">
              <w:rPr>
                <w:rFonts w:asciiTheme="minorHAnsi" w:hAnsiTheme="minorHAnsi" w:cstheme="minorHAnsi"/>
                <w:b/>
                <w:sz w:val="18"/>
                <w:szCs w:val="18"/>
              </w:rPr>
              <w:t>O</w:t>
            </w:r>
          </w:p>
        </w:tc>
        <w:tc>
          <w:tcPr>
            <w:tcW w:w="709" w:type="dxa"/>
            <w:shd w:val="clear" w:color="auto" w:fill="B2A1C7" w:themeFill="accent4" w:themeFillTint="99"/>
          </w:tcPr>
          <w:p w14:paraId="538CA05B" w14:textId="77777777" w:rsidR="00C458C3" w:rsidRPr="00307A0C" w:rsidRDefault="00C458C3" w:rsidP="00D86014">
            <w:pPr>
              <w:jc w:val="center"/>
              <w:rPr>
                <w:rFonts w:asciiTheme="minorHAnsi" w:hAnsiTheme="minorHAnsi" w:cstheme="minorHAnsi"/>
                <w:b/>
                <w:sz w:val="18"/>
                <w:szCs w:val="18"/>
              </w:rPr>
            </w:pPr>
            <w:r w:rsidRPr="00307A0C">
              <w:rPr>
                <w:rFonts w:asciiTheme="minorHAnsi" w:hAnsiTheme="minorHAnsi" w:cstheme="minorHAnsi"/>
                <w:b/>
                <w:sz w:val="18"/>
                <w:szCs w:val="18"/>
              </w:rPr>
              <w:t>RR</w:t>
            </w:r>
          </w:p>
        </w:tc>
        <w:tc>
          <w:tcPr>
            <w:tcW w:w="3400" w:type="dxa"/>
            <w:vMerge/>
            <w:shd w:val="clear" w:color="auto" w:fill="B2A1C7" w:themeFill="accent4" w:themeFillTint="99"/>
          </w:tcPr>
          <w:p w14:paraId="54F09926" w14:textId="77777777" w:rsidR="00C458C3" w:rsidRPr="00307A0C" w:rsidRDefault="00C458C3" w:rsidP="00D86014">
            <w:pPr>
              <w:jc w:val="center"/>
              <w:rPr>
                <w:rFonts w:asciiTheme="minorHAnsi" w:hAnsiTheme="minorHAnsi" w:cstheme="minorHAnsi"/>
                <w:b/>
              </w:rPr>
            </w:pPr>
          </w:p>
        </w:tc>
        <w:tc>
          <w:tcPr>
            <w:tcW w:w="3117" w:type="dxa"/>
            <w:vMerge/>
            <w:shd w:val="clear" w:color="auto" w:fill="B2A1C7" w:themeFill="accent4" w:themeFillTint="99"/>
          </w:tcPr>
          <w:p w14:paraId="2D303BB2" w14:textId="77777777" w:rsidR="00C458C3" w:rsidRPr="00307A0C" w:rsidRDefault="00C458C3" w:rsidP="00D86014">
            <w:pPr>
              <w:jc w:val="center"/>
              <w:rPr>
                <w:rFonts w:asciiTheme="minorHAnsi" w:hAnsiTheme="minorHAnsi" w:cstheme="minorHAnsi"/>
                <w:b/>
              </w:rPr>
            </w:pPr>
          </w:p>
        </w:tc>
        <w:tc>
          <w:tcPr>
            <w:tcW w:w="425" w:type="dxa"/>
            <w:shd w:val="clear" w:color="auto" w:fill="B2A1C7" w:themeFill="accent4" w:themeFillTint="99"/>
          </w:tcPr>
          <w:p w14:paraId="2E6EDCEE" w14:textId="77777777" w:rsidR="00C458C3" w:rsidRPr="00307A0C" w:rsidRDefault="00C458C3" w:rsidP="00D86014">
            <w:pPr>
              <w:rPr>
                <w:rFonts w:asciiTheme="minorHAnsi" w:hAnsiTheme="minorHAnsi" w:cstheme="minorHAnsi"/>
                <w:b/>
                <w:sz w:val="18"/>
                <w:szCs w:val="18"/>
              </w:rPr>
            </w:pPr>
            <w:r w:rsidRPr="00307A0C">
              <w:rPr>
                <w:rFonts w:asciiTheme="minorHAnsi" w:hAnsiTheme="minorHAnsi" w:cstheme="minorHAnsi"/>
                <w:b/>
                <w:sz w:val="18"/>
                <w:szCs w:val="18"/>
              </w:rPr>
              <w:t>P</w:t>
            </w:r>
          </w:p>
        </w:tc>
        <w:tc>
          <w:tcPr>
            <w:tcW w:w="426" w:type="dxa"/>
            <w:shd w:val="clear" w:color="auto" w:fill="B2A1C7" w:themeFill="accent4" w:themeFillTint="99"/>
          </w:tcPr>
          <w:p w14:paraId="6E1E51F4" w14:textId="77777777" w:rsidR="00C458C3" w:rsidRPr="00307A0C" w:rsidRDefault="00C458C3" w:rsidP="00D86014">
            <w:pPr>
              <w:jc w:val="center"/>
              <w:rPr>
                <w:rFonts w:asciiTheme="minorHAnsi" w:hAnsiTheme="minorHAnsi" w:cstheme="minorHAnsi"/>
                <w:b/>
                <w:sz w:val="18"/>
                <w:szCs w:val="18"/>
              </w:rPr>
            </w:pPr>
            <w:r w:rsidRPr="00307A0C">
              <w:rPr>
                <w:rFonts w:asciiTheme="minorHAnsi" w:hAnsiTheme="minorHAnsi" w:cstheme="minorHAnsi"/>
                <w:b/>
                <w:sz w:val="18"/>
                <w:szCs w:val="18"/>
              </w:rPr>
              <w:t>O</w:t>
            </w:r>
          </w:p>
        </w:tc>
        <w:tc>
          <w:tcPr>
            <w:tcW w:w="682" w:type="dxa"/>
            <w:shd w:val="clear" w:color="auto" w:fill="B2A1C7" w:themeFill="accent4" w:themeFillTint="99"/>
          </w:tcPr>
          <w:p w14:paraId="1C3AE006" w14:textId="77777777" w:rsidR="00C458C3" w:rsidRPr="00307A0C" w:rsidRDefault="00C458C3" w:rsidP="00D86014">
            <w:pPr>
              <w:jc w:val="center"/>
              <w:rPr>
                <w:rFonts w:asciiTheme="minorHAnsi" w:hAnsiTheme="minorHAnsi" w:cstheme="minorHAnsi"/>
                <w:b/>
                <w:sz w:val="18"/>
                <w:szCs w:val="18"/>
              </w:rPr>
            </w:pPr>
            <w:r w:rsidRPr="00307A0C">
              <w:rPr>
                <w:rFonts w:asciiTheme="minorHAnsi" w:hAnsiTheme="minorHAnsi" w:cstheme="minorHAnsi"/>
                <w:b/>
                <w:sz w:val="18"/>
                <w:szCs w:val="18"/>
              </w:rPr>
              <w:t>RR</w:t>
            </w:r>
          </w:p>
        </w:tc>
      </w:tr>
      <w:tr w:rsidR="00632DD1" w:rsidRPr="00C458C3" w14:paraId="2B2EAABE" w14:textId="77777777" w:rsidTr="00D86014">
        <w:trPr>
          <w:cantSplit/>
          <w:jc w:val="center"/>
        </w:trPr>
        <w:tc>
          <w:tcPr>
            <w:tcW w:w="1982" w:type="dxa"/>
          </w:tcPr>
          <w:p w14:paraId="6C391005" w14:textId="2B038899" w:rsidR="00632DD1" w:rsidRDefault="00960153" w:rsidP="00632DD1">
            <w:pPr>
              <w:pStyle w:val="Default"/>
              <w:rPr>
                <w:rFonts w:asciiTheme="minorHAnsi" w:hAnsiTheme="minorHAnsi" w:cstheme="minorHAnsi"/>
                <w:b/>
                <w:bCs/>
                <w:sz w:val="20"/>
                <w:szCs w:val="20"/>
              </w:rPr>
            </w:pPr>
            <w:r w:rsidRPr="00960153">
              <w:rPr>
                <w:rFonts w:asciiTheme="minorHAnsi" w:hAnsiTheme="minorHAnsi" w:cstheme="minorHAnsi"/>
                <w:b/>
                <w:bCs/>
                <w:sz w:val="20"/>
                <w:szCs w:val="20"/>
              </w:rPr>
              <w:t xml:space="preserve">WELDING </w:t>
            </w:r>
          </w:p>
          <w:p w14:paraId="270E19C8" w14:textId="2C61FE31" w:rsidR="008838EC" w:rsidRDefault="008838EC" w:rsidP="00632DD1">
            <w:pPr>
              <w:pStyle w:val="Default"/>
              <w:rPr>
                <w:rFonts w:asciiTheme="minorHAnsi" w:hAnsiTheme="minorHAnsi" w:cstheme="minorHAnsi"/>
                <w:b/>
                <w:bCs/>
                <w:sz w:val="20"/>
                <w:szCs w:val="20"/>
              </w:rPr>
            </w:pPr>
            <w:r>
              <w:rPr>
                <w:rFonts w:asciiTheme="minorHAnsi" w:hAnsiTheme="minorHAnsi" w:cstheme="minorHAnsi"/>
                <w:b/>
                <w:bCs/>
                <w:sz w:val="20"/>
                <w:szCs w:val="20"/>
              </w:rPr>
              <w:t>WELD FUME</w:t>
            </w:r>
          </w:p>
          <w:p w14:paraId="384092DB" w14:textId="478ADB7B" w:rsidR="00960153" w:rsidRPr="00C458C3" w:rsidRDefault="00960153" w:rsidP="00632DD1">
            <w:pPr>
              <w:pStyle w:val="Default"/>
              <w:rPr>
                <w:rFonts w:asciiTheme="minorHAnsi" w:hAnsiTheme="minorHAnsi" w:cstheme="minorHAnsi"/>
                <w:b/>
                <w:bCs/>
                <w:sz w:val="20"/>
                <w:szCs w:val="20"/>
              </w:rPr>
            </w:pPr>
            <w:r>
              <w:rPr>
                <w:rFonts w:asciiTheme="minorHAnsi" w:hAnsiTheme="minorHAnsi" w:cstheme="minorHAnsi"/>
                <w:b/>
                <w:bCs/>
                <w:sz w:val="20"/>
                <w:szCs w:val="20"/>
              </w:rPr>
              <w:t>Continue</w:t>
            </w:r>
            <w:r w:rsidR="008838EC">
              <w:rPr>
                <w:rFonts w:asciiTheme="minorHAnsi" w:hAnsiTheme="minorHAnsi" w:cstheme="minorHAnsi"/>
                <w:b/>
                <w:bCs/>
                <w:sz w:val="20"/>
                <w:szCs w:val="20"/>
              </w:rPr>
              <w:t>d</w:t>
            </w:r>
          </w:p>
        </w:tc>
        <w:tc>
          <w:tcPr>
            <w:tcW w:w="1991" w:type="dxa"/>
          </w:tcPr>
          <w:p w14:paraId="2DE64BB0" w14:textId="771E78DD" w:rsidR="00960153" w:rsidRPr="0065648D" w:rsidRDefault="00960153" w:rsidP="0065648D">
            <w:pPr>
              <w:rPr>
                <w:rFonts w:asciiTheme="minorHAnsi" w:hAnsiTheme="minorHAnsi" w:cstheme="minorHAnsi"/>
              </w:rPr>
            </w:pPr>
            <w:r w:rsidRPr="0065648D">
              <w:rPr>
                <w:rFonts w:asciiTheme="minorHAnsi" w:hAnsiTheme="minorHAnsi" w:cstheme="minorHAnsi"/>
              </w:rPr>
              <w:t>Nickel (potential carcinogen)</w:t>
            </w:r>
          </w:p>
          <w:p w14:paraId="3FBB8DF6" w14:textId="77777777" w:rsidR="0065648D" w:rsidRDefault="0065648D" w:rsidP="0065648D">
            <w:pPr>
              <w:rPr>
                <w:rFonts w:asciiTheme="minorHAnsi" w:hAnsiTheme="minorHAnsi" w:cstheme="minorHAnsi"/>
              </w:rPr>
            </w:pPr>
          </w:p>
          <w:p w14:paraId="670FA3E7" w14:textId="160B0495" w:rsidR="00960153" w:rsidRPr="0065648D" w:rsidRDefault="00960153" w:rsidP="0065648D">
            <w:pPr>
              <w:rPr>
                <w:rFonts w:asciiTheme="minorHAnsi" w:hAnsiTheme="minorHAnsi" w:cstheme="minorHAnsi"/>
              </w:rPr>
            </w:pPr>
            <w:r w:rsidRPr="0065648D">
              <w:rPr>
                <w:rFonts w:asciiTheme="minorHAnsi" w:hAnsiTheme="minorHAnsi" w:cstheme="minorHAnsi"/>
              </w:rPr>
              <w:t xml:space="preserve">Chromium particularly in its hexavalent state (Cr6+)  </w:t>
            </w:r>
          </w:p>
          <w:p w14:paraId="17403A58" w14:textId="77777777" w:rsidR="0065648D" w:rsidRDefault="0065648D" w:rsidP="0065648D">
            <w:pPr>
              <w:rPr>
                <w:rFonts w:asciiTheme="minorHAnsi" w:hAnsiTheme="minorHAnsi" w:cstheme="minorHAnsi"/>
              </w:rPr>
            </w:pPr>
          </w:p>
          <w:p w14:paraId="0EB13EA1" w14:textId="3FED8CD2" w:rsidR="00960153" w:rsidRPr="0065648D" w:rsidRDefault="00960153" w:rsidP="0065648D">
            <w:pPr>
              <w:rPr>
                <w:rFonts w:asciiTheme="minorHAnsi" w:hAnsiTheme="minorHAnsi" w:cstheme="minorHAnsi"/>
              </w:rPr>
            </w:pPr>
            <w:r w:rsidRPr="0065648D">
              <w:rPr>
                <w:rFonts w:asciiTheme="minorHAnsi" w:hAnsiTheme="minorHAnsi" w:cstheme="minorHAnsi"/>
              </w:rPr>
              <w:t xml:space="preserve">Cadmium </w:t>
            </w:r>
          </w:p>
          <w:p w14:paraId="51B8F721" w14:textId="77777777" w:rsidR="0065648D" w:rsidRDefault="0065648D" w:rsidP="0065648D">
            <w:pPr>
              <w:rPr>
                <w:rFonts w:asciiTheme="minorHAnsi" w:hAnsiTheme="minorHAnsi" w:cstheme="minorHAnsi"/>
              </w:rPr>
            </w:pPr>
          </w:p>
          <w:p w14:paraId="204EAA03" w14:textId="76D7D951" w:rsidR="00632DD1" w:rsidRPr="0065648D" w:rsidRDefault="00960153" w:rsidP="0065648D">
            <w:pPr>
              <w:rPr>
                <w:rFonts w:asciiTheme="minorHAnsi" w:hAnsiTheme="minorHAnsi" w:cstheme="minorHAnsi"/>
              </w:rPr>
            </w:pPr>
            <w:r w:rsidRPr="0065648D">
              <w:rPr>
                <w:rFonts w:asciiTheme="minorHAnsi" w:hAnsiTheme="minorHAnsi" w:cstheme="minorHAnsi"/>
              </w:rPr>
              <w:t>Lead</w:t>
            </w:r>
          </w:p>
        </w:tc>
        <w:tc>
          <w:tcPr>
            <w:tcW w:w="1558" w:type="dxa"/>
          </w:tcPr>
          <w:p w14:paraId="0BD49D00" w14:textId="77777777" w:rsidR="00960153" w:rsidRPr="008838EC" w:rsidRDefault="00960153" w:rsidP="00960153">
            <w:pPr>
              <w:rPr>
                <w:rFonts w:asciiTheme="minorHAnsi" w:hAnsiTheme="minorHAnsi" w:cstheme="minorHAnsi"/>
                <w:b/>
                <w:bCs/>
              </w:rPr>
            </w:pPr>
            <w:r w:rsidRPr="008838EC">
              <w:rPr>
                <w:rFonts w:asciiTheme="minorHAnsi" w:hAnsiTheme="minorHAnsi" w:cstheme="minorHAnsi"/>
                <w:b/>
                <w:bCs/>
              </w:rPr>
              <w:t>Welding operative</w:t>
            </w:r>
          </w:p>
          <w:p w14:paraId="721F7A8C" w14:textId="4E5F085B" w:rsidR="00960153" w:rsidRDefault="00960153" w:rsidP="00960153">
            <w:pPr>
              <w:rPr>
                <w:rFonts w:asciiTheme="minorHAnsi" w:hAnsiTheme="minorHAnsi" w:cstheme="minorHAnsi"/>
                <w:b/>
                <w:bCs/>
              </w:rPr>
            </w:pPr>
            <w:r w:rsidRPr="008838EC">
              <w:rPr>
                <w:rFonts w:asciiTheme="minorHAnsi" w:hAnsiTheme="minorHAnsi" w:cstheme="minorHAnsi"/>
                <w:b/>
                <w:bCs/>
              </w:rPr>
              <w:t xml:space="preserve">Other persons </w:t>
            </w:r>
          </w:p>
          <w:p w14:paraId="5E8F1AB3" w14:textId="77777777" w:rsidR="00960153" w:rsidRDefault="00960153" w:rsidP="00960153">
            <w:pPr>
              <w:rPr>
                <w:rFonts w:asciiTheme="minorHAnsi" w:hAnsiTheme="minorHAnsi" w:cstheme="minorHAnsi"/>
                <w:b/>
                <w:bCs/>
              </w:rPr>
            </w:pPr>
            <w:r w:rsidRPr="00960153">
              <w:rPr>
                <w:rFonts w:asciiTheme="minorHAnsi" w:hAnsiTheme="minorHAnsi" w:cstheme="minorHAnsi"/>
                <w:b/>
                <w:bCs/>
              </w:rPr>
              <w:t>Long term health effects</w:t>
            </w:r>
          </w:p>
          <w:p w14:paraId="622488B1" w14:textId="27F0DAE5" w:rsidR="00960153" w:rsidRDefault="00960153" w:rsidP="00960153">
            <w:pPr>
              <w:rPr>
                <w:rFonts w:asciiTheme="minorHAnsi" w:hAnsiTheme="minorHAnsi" w:cstheme="minorHAnsi"/>
              </w:rPr>
            </w:pPr>
            <w:r>
              <w:rPr>
                <w:rFonts w:asciiTheme="minorHAnsi" w:hAnsiTheme="minorHAnsi" w:cstheme="minorHAnsi"/>
              </w:rPr>
              <w:t xml:space="preserve">Lung </w:t>
            </w:r>
            <w:r w:rsidR="00845A30">
              <w:rPr>
                <w:rFonts w:asciiTheme="minorHAnsi" w:hAnsiTheme="minorHAnsi" w:cstheme="minorHAnsi"/>
              </w:rPr>
              <w:t>cancer</w:t>
            </w:r>
            <w:r w:rsidRPr="00960153">
              <w:rPr>
                <w:rFonts w:asciiTheme="minorHAnsi" w:hAnsiTheme="minorHAnsi" w:cstheme="minorHAnsi"/>
              </w:rPr>
              <w:t xml:space="preserve"> kidney </w:t>
            </w:r>
            <w:r>
              <w:rPr>
                <w:rFonts w:asciiTheme="minorHAnsi" w:hAnsiTheme="minorHAnsi" w:cstheme="minorHAnsi"/>
              </w:rPr>
              <w:t>cancer</w:t>
            </w:r>
          </w:p>
          <w:p w14:paraId="04DCEF63" w14:textId="6ABCA576" w:rsidR="00960153" w:rsidRPr="00960153" w:rsidRDefault="00960153" w:rsidP="00960153">
            <w:pPr>
              <w:rPr>
                <w:rFonts w:asciiTheme="minorHAnsi" w:hAnsiTheme="minorHAnsi" w:cstheme="minorHAnsi"/>
              </w:rPr>
            </w:pPr>
            <w:r w:rsidRPr="00960153">
              <w:rPr>
                <w:rFonts w:asciiTheme="minorHAnsi" w:hAnsiTheme="minorHAnsi" w:cstheme="minorHAnsi"/>
              </w:rPr>
              <w:t>Occupational asthma Pneumonia Bronchitis Emphysema</w:t>
            </w:r>
          </w:p>
        </w:tc>
        <w:tc>
          <w:tcPr>
            <w:tcW w:w="426" w:type="dxa"/>
            <w:vAlign w:val="center"/>
          </w:tcPr>
          <w:p w14:paraId="2AD86895" w14:textId="77777777" w:rsidR="00632DD1" w:rsidRPr="00C250B0" w:rsidRDefault="00632DD1" w:rsidP="00632DD1">
            <w:pPr>
              <w:jc w:val="center"/>
              <w:rPr>
                <w:rFonts w:asciiTheme="minorHAnsi" w:hAnsiTheme="minorHAnsi" w:cstheme="minorHAnsi"/>
                <w:b/>
              </w:rPr>
            </w:pPr>
          </w:p>
        </w:tc>
        <w:tc>
          <w:tcPr>
            <w:tcW w:w="425" w:type="dxa"/>
            <w:vAlign w:val="center"/>
          </w:tcPr>
          <w:p w14:paraId="4B30D7C5" w14:textId="77777777" w:rsidR="00632DD1" w:rsidRPr="00C250B0" w:rsidRDefault="00632DD1" w:rsidP="00632DD1">
            <w:pPr>
              <w:jc w:val="center"/>
              <w:rPr>
                <w:rFonts w:asciiTheme="minorHAnsi" w:hAnsiTheme="minorHAnsi" w:cstheme="minorHAnsi"/>
                <w:b/>
              </w:rPr>
            </w:pPr>
          </w:p>
        </w:tc>
        <w:tc>
          <w:tcPr>
            <w:tcW w:w="709" w:type="dxa"/>
            <w:vAlign w:val="center"/>
          </w:tcPr>
          <w:p w14:paraId="2BD290E3" w14:textId="77777777" w:rsidR="00632DD1" w:rsidRPr="00C250B0" w:rsidRDefault="00632DD1" w:rsidP="00632DD1">
            <w:pPr>
              <w:jc w:val="center"/>
              <w:rPr>
                <w:rFonts w:asciiTheme="minorHAnsi" w:hAnsiTheme="minorHAnsi" w:cstheme="minorHAnsi"/>
                <w:b/>
              </w:rPr>
            </w:pPr>
          </w:p>
        </w:tc>
        <w:tc>
          <w:tcPr>
            <w:tcW w:w="3400" w:type="dxa"/>
          </w:tcPr>
          <w:p w14:paraId="42ADC8B8" w14:textId="1D50F8E0" w:rsidR="008838EC" w:rsidRPr="008838EC" w:rsidRDefault="008838EC" w:rsidP="008838EC">
            <w:pPr>
              <w:pStyle w:val="Header"/>
              <w:numPr>
                <w:ilvl w:val="0"/>
                <w:numId w:val="10"/>
              </w:numPr>
              <w:rPr>
                <w:rFonts w:asciiTheme="minorHAnsi" w:hAnsiTheme="minorHAnsi" w:cstheme="minorHAnsi"/>
              </w:rPr>
            </w:pPr>
            <w:r>
              <w:rPr>
                <w:rFonts w:asciiTheme="minorHAnsi" w:hAnsiTheme="minorHAnsi" w:cstheme="minorHAnsi"/>
              </w:rPr>
              <w:t xml:space="preserve">Use of a fume extraction </w:t>
            </w:r>
            <w:r w:rsidR="002D0B45">
              <w:rPr>
                <w:rFonts w:asciiTheme="minorHAnsi" w:hAnsiTheme="minorHAnsi" w:cstheme="minorHAnsi"/>
              </w:rPr>
              <w:t>tables</w:t>
            </w:r>
            <w:r w:rsidRPr="008838EC">
              <w:rPr>
                <w:rFonts w:asciiTheme="minorHAnsi" w:hAnsiTheme="minorHAnsi" w:cstheme="minorHAnsi"/>
              </w:rPr>
              <w:t xml:space="preserve"> </w:t>
            </w:r>
          </w:p>
          <w:p w14:paraId="76BF0E6E" w14:textId="77777777" w:rsidR="008838EC" w:rsidRDefault="008838EC" w:rsidP="008838EC">
            <w:pPr>
              <w:pStyle w:val="Header"/>
              <w:numPr>
                <w:ilvl w:val="0"/>
                <w:numId w:val="10"/>
              </w:numPr>
              <w:rPr>
                <w:rFonts w:asciiTheme="minorHAnsi" w:hAnsiTheme="minorHAnsi" w:cstheme="minorHAnsi"/>
              </w:rPr>
            </w:pPr>
            <w:r w:rsidRPr="008838EC">
              <w:rPr>
                <w:rFonts w:asciiTheme="minorHAnsi" w:hAnsiTheme="minorHAnsi" w:cstheme="minorHAnsi"/>
              </w:rPr>
              <w:t>Use suitable Local Exhaust Ventilation (LEV)</w:t>
            </w:r>
          </w:p>
          <w:p w14:paraId="2558E15E" w14:textId="77777777" w:rsidR="00391ABB" w:rsidRDefault="00391ABB" w:rsidP="00391ABB">
            <w:pPr>
              <w:pStyle w:val="ListParagraph"/>
              <w:numPr>
                <w:ilvl w:val="0"/>
                <w:numId w:val="10"/>
              </w:numPr>
              <w:rPr>
                <w:rFonts w:asciiTheme="minorHAnsi" w:eastAsia="Times New Roman" w:hAnsiTheme="minorHAnsi" w:cstheme="minorHAnsi"/>
                <w:sz w:val="20"/>
                <w:szCs w:val="20"/>
              </w:rPr>
            </w:pPr>
            <w:r w:rsidRPr="00391ABB">
              <w:rPr>
                <w:rFonts w:asciiTheme="minorHAnsi" w:eastAsia="Times New Roman" w:hAnsiTheme="minorHAnsi" w:cstheme="minorHAnsi"/>
                <w:sz w:val="20"/>
                <w:szCs w:val="20"/>
              </w:rPr>
              <w:t xml:space="preserve"> Inform, instruct and train workers on RPE        </w:t>
            </w:r>
          </w:p>
          <w:p w14:paraId="614C4AEE" w14:textId="461123E9" w:rsidR="00391ABB" w:rsidRDefault="00391ABB" w:rsidP="00391ABB">
            <w:pPr>
              <w:pStyle w:val="ListParagraph"/>
              <w:numPr>
                <w:ilvl w:val="0"/>
                <w:numId w:val="10"/>
              </w:numPr>
              <w:rPr>
                <w:rFonts w:asciiTheme="minorHAnsi" w:eastAsia="Times New Roman" w:hAnsiTheme="minorHAnsi" w:cstheme="minorHAnsi"/>
                <w:sz w:val="20"/>
                <w:szCs w:val="20"/>
              </w:rPr>
            </w:pPr>
            <w:r w:rsidRPr="00391ABB">
              <w:rPr>
                <w:rFonts w:asciiTheme="minorHAnsi" w:eastAsia="Times New Roman" w:hAnsiTheme="minorHAnsi" w:cstheme="minorHAnsi"/>
                <w:sz w:val="20"/>
                <w:szCs w:val="20"/>
              </w:rPr>
              <w:t>Maintain and test RPE</w:t>
            </w:r>
            <w:r>
              <w:rPr>
                <w:rFonts w:asciiTheme="minorHAnsi" w:eastAsia="Times New Roman" w:hAnsiTheme="minorHAnsi" w:cstheme="minorHAnsi"/>
                <w:sz w:val="20"/>
                <w:szCs w:val="20"/>
              </w:rPr>
              <w:t xml:space="preserve"> at </w:t>
            </w:r>
            <w:r w:rsidR="002D0B45">
              <w:rPr>
                <w:rFonts w:asciiTheme="minorHAnsi" w:eastAsia="Times New Roman" w:hAnsiTheme="minorHAnsi" w:cstheme="minorHAnsi"/>
                <w:sz w:val="20"/>
                <w:szCs w:val="20"/>
              </w:rPr>
              <w:t>regular</w:t>
            </w:r>
            <w:r>
              <w:rPr>
                <w:rFonts w:asciiTheme="minorHAnsi" w:eastAsia="Times New Roman" w:hAnsiTheme="minorHAnsi" w:cstheme="minorHAnsi"/>
                <w:sz w:val="20"/>
                <w:szCs w:val="20"/>
              </w:rPr>
              <w:t xml:space="preserve"> </w:t>
            </w:r>
            <w:r w:rsidR="002D0B45">
              <w:rPr>
                <w:rFonts w:asciiTheme="minorHAnsi" w:eastAsia="Times New Roman" w:hAnsiTheme="minorHAnsi" w:cstheme="minorHAnsi"/>
                <w:sz w:val="20"/>
                <w:szCs w:val="20"/>
              </w:rPr>
              <w:t>intervals</w:t>
            </w:r>
            <w:r>
              <w:rPr>
                <w:rFonts w:asciiTheme="minorHAnsi" w:eastAsia="Times New Roman" w:hAnsiTheme="minorHAnsi" w:cstheme="minorHAnsi"/>
                <w:sz w:val="20"/>
                <w:szCs w:val="20"/>
              </w:rPr>
              <w:t xml:space="preserve"> as recommended by the mask </w:t>
            </w:r>
            <w:r w:rsidR="002D0B45">
              <w:rPr>
                <w:rFonts w:asciiTheme="minorHAnsi" w:eastAsia="Times New Roman" w:hAnsiTheme="minorHAnsi" w:cstheme="minorHAnsi"/>
                <w:sz w:val="20"/>
                <w:szCs w:val="20"/>
              </w:rPr>
              <w:t>manufacturer</w:t>
            </w:r>
          </w:p>
          <w:p w14:paraId="00BF6F6D" w14:textId="0D1FC2D4" w:rsidR="00391ABB" w:rsidRPr="00391ABB" w:rsidRDefault="00391ABB" w:rsidP="00391ABB">
            <w:pPr>
              <w:pStyle w:val="ListParagraph"/>
              <w:numPr>
                <w:ilvl w:val="0"/>
                <w:numId w:val="10"/>
              </w:numPr>
              <w:rPr>
                <w:rFonts w:asciiTheme="minorHAnsi" w:eastAsia="Times New Roman" w:hAnsiTheme="minorHAnsi" w:cstheme="minorHAnsi"/>
                <w:sz w:val="20"/>
                <w:szCs w:val="20"/>
              </w:rPr>
            </w:pPr>
            <w:r>
              <w:rPr>
                <w:rFonts w:asciiTheme="minorHAnsi" w:eastAsia="Times New Roman" w:hAnsiTheme="minorHAnsi" w:cstheme="minorHAnsi"/>
                <w:sz w:val="20"/>
                <w:szCs w:val="20"/>
              </w:rPr>
              <w:t>Ensure records of mask checks and maintenance are recorded in the mask service book</w:t>
            </w:r>
          </w:p>
          <w:p w14:paraId="480D12A8" w14:textId="6B854529" w:rsidR="00845A30" w:rsidRPr="00845A30" w:rsidRDefault="00845A30" w:rsidP="00845A30"/>
        </w:tc>
        <w:tc>
          <w:tcPr>
            <w:tcW w:w="3117" w:type="dxa"/>
          </w:tcPr>
          <w:p w14:paraId="268A3806" w14:textId="3693C632" w:rsidR="008838EC" w:rsidRDefault="008838EC" w:rsidP="008838EC">
            <w:pPr>
              <w:pStyle w:val="ListParagraph"/>
              <w:numPr>
                <w:ilvl w:val="0"/>
                <w:numId w:val="10"/>
              </w:numPr>
              <w:rPr>
                <w:rFonts w:asciiTheme="minorHAnsi" w:hAnsiTheme="minorHAnsi" w:cstheme="minorHAnsi"/>
                <w:sz w:val="20"/>
                <w:szCs w:val="20"/>
              </w:rPr>
            </w:pPr>
            <w:r>
              <w:rPr>
                <w:rFonts w:asciiTheme="minorHAnsi" w:hAnsiTheme="minorHAnsi" w:cstheme="minorHAnsi"/>
                <w:sz w:val="20"/>
                <w:szCs w:val="20"/>
              </w:rPr>
              <w:t xml:space="preserve">Ensure that LEV systems have </w:t>
            </w:r>
            <w:r w:rsidR="002D0B45">
              <w:rPr>
                <w:rFonts w:asciiTheme="minorHAnsi" w:hAnsiTheme="minorHAnsi" w:cstheme="minorHAnsi"/>
                <w:sz w:val="20"/>
                <w:szCs w:val="20"/>
              </w:rPr>
              <w:t xml:space="preserve">a </w:t>
            </w:r>
            <w:r w:rsidR="002D0B45" w:rsidRPr="008838EC">
              <w:rPr>
                <w:rFonts w:asciiTheme="minorHAnsi" w:hAnsiTheme="minorHAnsi" w:cstheme="minorHAnsi"/>
                <w:sz w:val="20"/>
                <w:szCs w:val="20"/>
              </w:rPr>
              <w:t>thorough</w:t>
            </w:r>
            <w:r w:rsidRPr="008838EC">
              <w:rPr>
                <w:rFonts w:asciiTheme="minorHAnsi" w:hAnsiTheme="minorHAnsi" w:cstheme="minorHAnsi"/>
                <w:sz w:val="20"/>
                <w:szCs w:val="20"/>
              </w:rPr>
              <w:t xml:space="preserve"> examination and test (at least every 14 months) </w:t>
            </w:r>
            <w:r>
              <w:rPr>
                <w:rFonts w:asciiTheme="minorHAnsi" w:hAnsiTheme="minorHAnsi" w:cstheme="minorHAnsi"/>
                <w:sz w:val="20"/>
                <w:szCs w:val="20"/>
              </w:rPr>
              <w:t>Records must be kept</w:t>
            </w:r>
            <w:r w:rsidRPr="008838EC">
              <w:rPr>
                <w:rFonts w:asciiTheme="minorHAnsi" w:hAnsiTheme="minorHAnsi" w:cstheme="minorHAnsi"/>
                <w:sz w:val="20"/>
                <w:szCs w:val="20"/>
              </w:rPr>
              <w:t xml:space="preserve"> for at least 5 years.</w:t>
            </w:r>
          </w:p>
          <w:p w14:paraId="389187BB" w14:textId="2A52BABA" w:rsidR="008838EC" w:rsidRPr="008838EC" w:rsidRDefault="002D0B45" w:rsidP="008838EC">
            <w:pPr>
              <w:pStyle w:val="ListParagraph"/>
              <w:numPr>
                <w:ilvl w:val="0"/>
                <w:numId w:val="10"/>
              </w:numPr>
              <w:rPr>
                <w:rFonts w:asciiTheme="minorHAnsi" w:hAnsiTheme="minorHAnsi" w:cstheme="minorHAnsi"/>
                <w:sz w:val="20"/>
                <w:szCs w:val="20"/>
              </w:rPr>
            </w:pPr>
            <w:r>
              <w:rPr>
                <w:rFonts w:asciiTheme="minorHAnsi" w:hAnsiTheme="minorHAnsi" w:cstheme="minorHAnsi"/>
                <w:sz w:val="20"/>
                <w:szCs w:val="20"/>
              </w:rPr>
              <w:t>I</w:t>
            </w:r>
            <w:r w:rsidRPr="008838EC">
              <w:rPr>
                <w:rFonts w:asciiTheme="minorHAnsi" w:hAnsiTheme="minorHAnsi" w:cstheme="minorHAnsi"/>
                <w:sz w:val="20"/>
                <w:szCs w:val="20"/>
              </w:rPr>
              <w:t xml:space="preserve">nformation </w:t>
            </w:r>
            <w:r>
              <w:rPr>
                <w:rFonts w:asciiTheme="minorHAnsi" w:hAnsiTheme="minorHAnsi" w:cstheme="minorHAnsi"/>
                <w:sz w:val="20"/>
                <w:szCs w:val="20"/>
              </w:rPr>
              <w:t>should</w:t>
            </w:r>
            <w:r w:rsidR="008838EC">
              <w:rPr>
                <w:rFonts w:asciiTheme="minorHAnsi" w:hAnsiTheme="minorHAnsi" w:cstheme="minorHAnsi"/>
                <w:sz w:val="20"/>
                <w:szCs w:val="20"/>
              </w:rPr>
              <w:t xml:space="preserve"> be held </w:t>
            </w:r>
            <w:r w:rsidR="008838EC" w:rsidRPr="008838EC">
              <w:rPr>
                <w:rFonts w:asciiTheme="minorHAnsi" w:hAnsiTheme="minorHAnsi" w:cstheme="minorHAnsi"/>
                <w:sz w:val="20"/>
                <w:szCs w:val="20"/>
              </w:rPr>
              <w:t>on the installed LEV system to confirm it provides adequate protection, which should be kept for the life of the equipment.</w:t>
            </w:r>
          </w:p>
        </w:tc>
        <w:tc>
          <w:tcPr>
            <w:tcW w:w="425" w:type="dxa"/>
            <w:vAlign w:val="center"/>
          </w:tcPr>
          <w:p w14:paraId="4210DC76" w14:textId="77777777" w:rsidR="00632DD1" w:rsidRPr="00C250B0" w:rsidRDefault="00632DD1" w:rsidP="00632DD1">
            <w:pPr>
              <w:jc w:val="center"/>
              <w:rPr>
                <w:rFonts w:asciiTheme="minorHAnsi" w:hAnsiTheme="minorHAnsi" w:cstheme="minorHAnsi"/>
                <w:b/>
              </w:rPr>
            </w:pPr>
          </w:p>
        </w:tc>
        <w:tc>
          <w:tcPr>
            <w:tcW w:w="426" w:type="dxa"/>
            <w:vAlign w:val="center"/>
          </w:tcPr>
          <w:p w14:paraId="1BE6784E" w14:textId="77777777" w:rsidR="00632DD1" w:rsidRPr="00C250B0" w:rsidRDefault="00632DD1" w:rsidP="00632DD1">
            <w:pPr>
              <w:jc w:val="center"/>
              <w:rPr>
                <w:rFonts w:asciiTheme="minorHAnsi" w:hAnsiTheme="minorHAnsi" w:cstheme="minorHAnsi"/>
                <w:b/>
              </w:rPr>
            </w:pPr>
          </w:p>
        </w:tc>
        <w:tc>
          <w:tcPr>
            <w:tcW w:w="682" w:type="dxa"/>
            <w:vAlign w:val="center"/>
          </w:tcPr>
          <w:p w14:paraId="73A20F37" w14:textId="77777777" w:rsidR="00632DD1" w:rsidRPr="00C250B0" w:rsidRDefault="00632DD1" w:rsidP="00632DD1">
            <w:pPr>
              <w:jc w:val="center"/>
              <w:rPr>
                <w:rFonts w:asciiTheme="minorHAnsi" w:hAnsiTheme="minorHAnsi" w:cstheme="minorHAnsi"/>
                <w:b/>
              </w:rPr>
            </w:pPr>
          </w:p>
        </w:tc>
      </w:tr>
      <w:tr w:rsidR="00632DD1" w:rsidRPr="00C458C3" w14:paraId="368FA8A3" w14:textId="77777777" w:rsidTr="00864989">
        <w:trPr>
          <w:cantSplit/>
          <w:jc w:val="center"/>
        </w:trPr>
        <w:tc>
          <w:tcPr>
            <w:tcW w:w="1982" w:type="dxa"/>
          </w:tcPr>
          <w:p w14:paraId="3858F4F2" w14:textId="4FED216A" w:rsidR="00FE1629" w:rsidRPr="00FB19A6" w:rsidRDefault="00C94ABC" w:rsidP="00632DD1">
            <w:pPr>
              <w:numPr>
                <w:ilvl w:val="12"/>
                <w:numId w:val="0"/>
              </w:numPr>
              <w:rPr>
                <w:rFonts w:asciiTheme="minorHAnsi" w:hAnsiTheme="minorHAnsi" w:cstheme="minorHAnsi"/>
                <w:b/>
              </w:rPr>
            </w:pPr>
            <w:r w:rsidRPr="00C94ABC">
              <w:rPr>
                <w:rFonts w:asciiTheme="minorHAnsi" w:hAnsiTheme="minorHAnsi" w:cstheme="minorHAnsi"/>
                <w:b/>
              </w:rPr>
              <w:t>WELDING EQUIPMENT AND POWER SUPPLY</w:t>
            </w:r>
          </w:p>
        </w:tc>
        <w:tc>
          <w:tcPr>
            <w:tcW w:w="1991" w:type="dxa"/>
          </w:tcPr>
          <w:p w14:paraId="47B9AB0D" w14:textId="28A44049" w:rsidR="00845A30" w:rsidRDefault="00C94ABC" w:rsidP="00632DD1">
            <w:pPr>
              <w:rPr>
                <w:rFonts w:asciiTheme="minorHAnsi" w:hAnsiTheme="minorHAnsi" w:cstheme="minorHAnsi"/>
              </w:rPr>
            </w:pPr>
            <w:r>
              <w:rPr>
                <w:rFonts w:asciiTheme="minorHAnsi" w:hAnsiTheme="minorHAnsi" w:cstheme="minorHAnsi"/>
              </w:rPr>
              <w:t>Electric supply</w:t>
            </w:r>
          </w:p>
        </w:tc>
        <w:tc>
          <w:tcPr>
            <w:tcW w:w="1558" w:type="dxa"/>
          </w:tcPr>
          <w:p w14:paraId="3247AE39" w14:textId="77777777" w:rsidR="00C94ABC" w:rsidRPr="008838EC" w:rsidRDefault="00C94ABC" w:rsidP="00C94ABC">
            <w:pPr>
              <w:rPr>
                <w:rFonts w:asciiTheme="minorHAnsi" w:hAnsiTheme="minorHAnsi" w:cstheme="minorHAnsi"/>
                <w:b/>
                <w:bCs/>
              </w:rPr>
            </w:pPr>
            <w:r w:rsidRPr="008838EC">
              <w:rPr>
                <w:rFonts w:asciiTheme="minorHAnsi" w:hAnsiTheme="minorHAnsi" w:cstheme="minorHAnsi"/>
                <w:b/>
                <w:bCs/>
              </w:rPr>
              <w:t>Welding operative</w:t>
            </w:r>
          </w:p>
          <w:p w14:paraId="02F385A5" w14:textId="77777777" w:rsidR="00C94ABC" w:rsidRDefault="00C94ABC" w:rsidP="00C94ABC">
            <w:pPr>
              <w:rPr>
                <w:rFonts w:asciiTheme="minorHAnsi" w:hAnsiTheme="minorHAnsi" w:cstheme="minorHAnsi"/>
                <w:b/>
                <w:bCs/>
              </w:rPr>
            </w:pPr>
            <w:r w:rsidRPr="008838EC">
              <w:rPr>
                <w:rFonts w:asciiTheme="minorHAnsi" w:hAnsiTheme="minorHAnsi" w:cstheme="minorHAnsi"/>
                <w:b/>
                <w:bCs/>
              </w:rPr>
              <w:t xml:space="preserve">Other persons </w:t>
            </w:r>
          </w:p>
          <w:p w14:paraId="5BE8D94D" w14:textId="77777777" w:rsidR="0065648D" w:rsidRDefault="0065648D" w:rsidP="00632DD1">
            <w:pPr>
              <w:rPr>
                <w:rFonts w:asciiTheme="minorHAnsi" w:hAnsiTheme="minorHAnsi" w:cstheme="minorHAnsi"/>
              </w:rPr>
            </w:pPr>
          </w:p>
          <w:p w14:paraId="7872B028" w14:textId="77777777" w:rsidR="00C94ABC" w:rsidRDefault="00C94ABC" w:rsidP="00632DD1">
            <w:pPr>
              <w:rPr>
                <w:rFonts w:asciiTheme="minorHAnsi" w:hAnsiTheme="minorHAnsi" w:cstheme="minorHAnsi"/>
              </w:rPr>
            </w:pPr>
            <w:r>
              <w:rPr>
                <w:rFonts w:asciiTheme="minorHAnsi" w:hAnsiTheme="minorHAnsi" w:cstheme="minorHAnsi"/>
              </w:rPr>
              <w:t>Electrocution</w:t>
            </w:r>
          </w:p>
          <w:p w14:paraId="5B861CB7" w14:textId="77777777" w:rsidR="00C94ABC" w:rsidRDefault="00C94ABC" w:rsidP="00632DD1">
            <w:pPr>
              <w:rPr>
                <w:rFonts w:asciiTheme="minorHAnsi" w:hAnsiTheme="minorHAnsi" w:cstheme="minorHAnsi"/>
              </w:rPr>
            </w:pPr>
            <w:r>
              <w:rPr>
                <w:rFonts w:asciiTheme="minorHAnsi" w:hAnsiTheme="minorHAnsi" w:cstheme="minorHAnsi"/>
              </w:rPr>
              <w:t>Electric shock</w:t>
            </w:r>
          </w:p>
          <w:p w14:paraId="38E3E1F9" w14:textId="6808E69A" w:rsidR="00C94ABC" w:rsidRPr="00120B07" w:rsidRDefault="00C94ABC" w:rsidP="00632DD1">
            <w:pPr>
              <w:rPr>
                <w:rFonts w:asciiTheme="minorHAnsi" w:hAnsiTheme="minorHAnsi" w:cstheme="minorHAnsi"/>
              </w:rPr>
            </w:pPr>
            <w:r>
              <w:rPr>
                <w:rFonts w:asciiTheme="minorHAnsi" w:hAnsiTheme="minorHAnsi" w:cstheme="minorHAnsi"/>
              </w:rPr>
              <w:t>Fire</w:t>
            </w:r>
          </w:p>
        </w:tc>
        <w:tc>
          <w:tcPr>
            <w:tcW w:w="426" w:type="dxa"/>
            <w:vAlign w:val="center"/>
          </w:tcPr>
          <w:p w14:paraId="1960D58A" w14:textId="77777777" w:rsidR="00632DD1" w:rsidRPr="00C250B0" w:rsidRDefault="00632DD1" w:rsidP="00632DD1">
            <w:pPr>
              <w:jc w:val="center"/>
              <w:rPr>
                <w:rFonts w:asciiTheme="minorHAnsi" w:hAnsiTheme="minorHAnsi" w:cstheme="minorHAnsi"/>
                <w:b/>
              </w:rPr>
            </w:pPr>
          </w:p>
        </w:tc>
        <w:tc>
          <w:tcPr>
            <w:tcW w:w="425" w:type="dxa"/>
            <w:vAlign w:val="center"/>
          </w:tcPr>
          <w:p w14:paraId="32ECDEEF" w14:textId="77777777" w:rsidR="00632DD1" w:rsidRPr="00C250B0" w:rsidRDefault="00632DD1" w:rsidP="00632DD1">
            <w:pPr>
              <w:jc w:val="center"/>
              <w:rPr>
                <w:rFonts w:asciiTheme="minorHAnsi" w:hAnsiTheme="minorHAnsi" w:cstheme="minorHAnsi"/>
                <w:b/>
              </w:rPr>
            </w:pPr>
          </w:p>
        </w:tc>
        <w:tc>
          <w:tcPr>
            <w:tcW w:w="709" w:type="dxa"/>
            <w:vAlign w:val="center"/>
          </w:tcPr>
          <w:p w14:paraId="44313B75" w14:textId="77777777" w:rsidR="00632DD1" w:rsidRPr="00C250B0" w:rsidRDefault="00632DD1" w:rsidP="00632DD1">
            <w:pPr>
              <w:jc w:val="center"/>
              <w:rPr>
                <w:rFonts w:asciiTheme="minorHAnsi" w:hAnsiTheme="minorHAnsi" w:cstheme="minorHAnsi"/>
                <w:b/>
              </w:rPr>
            </w:pPr>
          </w:p>
        </w:tc>
        <w:tc>
          <w:tcPr>
            <w:tcW w:w="3400" w:type="dxa"/>
          </w:tcPr>
          <w:p w14:paraId="0015C4E5" w14:textId="6D8AF0CB" w:rsidR="00845A30" w:rsidRDefault="00845A30" w:rsidP="00C94ABC">
            <w:pPr>
              <w:pStyle w:val="ListParagraph"/>
              <w:numPr>
                <w:ilvl w:val="0"/>
                <w:numId w:val="10"/>
              </w:numPr>
              <w:rPr>
                <w:rFonts w:asciiTheme="minorHAnsi" w:hAnsiTheme="minorHAnsi" w:cstheme="minorHAnsi"/>
                <w:sz w:val="20"/>
                <w:szCs w:val="20"/>
              </w:rPr>
            </w:pPr>
            <w:r w:rsidRPr="00845A30">
              <w:rPr>
                <w:rFonts w:asciiTheme="minorHAnsi" w:hAnsiTheme="minorHAnsi" w:cstheme="minorHAnsi"/>
                <w:sz w:val="20"/>
                <w:szCs w:val="20"/>
              </w:rPr>
              <w:t>Prior to the installation of electric arc welding equipment, it is necessary to check that the capacity of the power supply source is adequate to handle the load demand of the welding operation</w:t>
            </w:r>
          </w:p>
          <w:p w14:paraId="2CFD7662" w14:textId="77777777" w:rsidR="00632DD1" w:rsidRDefault="00845A30" w:rsidP="00C94ABC">
            <w:pPr>
              <w:pStyle w:val="ListParagraph"/>
              <w:numPr>
                <w:ilvl w:val="0"/>
                <w:numId w:val="10"/>
              </w:numPr>
              <w:rPr>
                <w:rFonts w:asciiTheme="minorHAnsi" w:hAnsiTheme="minorHAnsi" w:cstheme="minorHAnsi"/>
                <w:sz w:val="20"/>
                <w:szCs w:val="20"/>
              </w:rPr>
            </w:pPr>
            <w:r>
              <w:rPr>
                <w:rFonts w:asciiTheme="minorHAnsi" w:hAnsiTheme="minorHAnsi" w:cstheme="minorHAnsi"/>
                <w:sz w:val="20"/>
                <w:szCs w:val="20"/>
              </w:rPr>
              <w:t>P</w:t>
            </w:r>
            <w:r w:rsidRPr="00845A30">
              <w:rPr>
                <w:rFonts w:asciiTheme="minorHAnsi" w:hAnsiTheme="minorHAnsi" w:cstheme="minorHAnsi"/>
                <w:sz w:val="20"/>
                <w:szCs w:val="20"/>
              </w:rPr>
              <w:t>roper design, selection, installation and maintenance of plant and equipment, such as ventilation system, electricity supply system and the associated wiring and protective devices;</w:t>
            </w:r>
          </w:p>
          <w:p w14:paraId="7FFA7F62" w14:textId="39749F50" w:rsidR="00C94ABC" w:rsidRPr="00C94ABC" w:rsidRDefault="00C94ABC" w:rsidP="00C94ABC">
            <w:pPr>
              <w:rPr>
                <w:rFonts w:asciiTheme="minorHAnsi" w:hAnsiTheme="minorHAnsi" w:cstheme="minorHAnsi"/>
                <w:b/>
                <w:bCs/>
              </w:rPr>
            </w:pPr>
            <w:r w:rsidRPr="00C94ABC">
              <w:rPr>
                <w:rFonts w:asciiTheme="minorHAnsi" w:hAnsiTheme="minorHAnsi" w:cstheme="minorHAnsi"/>
                <w:b/>
                <w:bCs/>
              </w:rPr>
              <w:t>Before installation</w:t>
            </w:r>
          </w:p>
          <w:p w14:paraId="32487601" w14:textId="164422DF" w:rsidR="00C94ABC" w:rsidRPr="00C94ABC" w:rsidRDefault="00C94ABC" w:rsidP="00C94ABC">
            <w:pPr>
              <w:pStyle w:val="ListParagraph"/>
              <w:numPr>
                <w:ilvl w:val="0"/>
                <w:numId w:val="10"/>
              </w:numPr>
              <w:rPr>
                <w:rFonts w:asciiTheme="minorHAnsi" w:hAnsiTheme="minorHAnsi" w:cstheme="minorHAnsi"/>
                <w:sz w:val="20"/>
                <w:szCs w:val="20"/>
              </w:rPr>
            </w:pPr>
            <w:r>
              <w:rPr>
                <w:rFonts w:asciiTheme="minorHAnsi" w:hAnsiTheme="minorHAnsi" w:cstheme="minorHAnsi"/>
                <w:sz w:val="20"/>
                <w:szCs w:val="20"/>
              </w:rPr>
              <w:t>T</w:t>
            </w:r>
            <w:r w:rsidRPr="00C94ABC">
              <w:rPr>
                <w:rFonts w:asciiTheme="minorHAnsi" w:hAnsiTheme="minorHAnsi" w:cstheme="minorHAnsi"/>
                <w:sz w:val="20"/>
                <w:szCs w:val="20"/>
              </w:rPr>
              <w:t>he frame or case of the welding equipment should be properly earthed;</w:t>
            </w:r>
          </w:p>
          <w:p w14:paraId="20E3CC4C" w14:textId="0427A449" w:rsidR="00C94ABC" w:rsidRPr="00C94ABC" w:rsidRDefault="00C94ABC" w:rsidP="00C94ABC">
            <w:pPr>
              <w:pStyle w:val="ListParagraph"/>
              <w:numPr>
                <w:ilvl w:val="0"/>
                <w:numId w:val="10"/>
              </w:numPr>
              <w:rPr>
                <w:rFonts w:asciiTheme="minorHAnsi" w:hAnsiTheme="minorHAnsi" w:cstheme="minorHAnsi"/>
                <w:sz w:val="20"/>
                <w:szCs w:val="20"/>
              </w:rPr>
            </w:pPr>
            <w:r>
              <w:rPr>
                <w:rFonts w:asciiTheme="minorHAnsi" w:hAnsiTheme="minorHAnsi" w:cstheme="minorHAnsi"/>
                <w:sz w:val="20"/>
                <w:szCs w:val="20"/>
              </w:rPr>
              <w:t>A</w:t>
            </w:r>
            <w:r w:rsidRPr="00C94ABC">
              <w:rPr>
                <w:rFonts w:asciiTheme="minorHAnsi" w:hAnsiTheme="minorHAnsi" w:cstheme="minorHAnsi"/>
                <w:sz w:val="20"/>
                <w:szCs w:val="20"/>
              </w:rPr>
              <w:t xml:space="preserve"> suitable disconnecting switch or controller should be located near the welding equipment</w:t>
            </w:r>
          </w:p>
          <w:p w14:paraId="2FC2E008" w14:textId="307D5A28" w:rsidR="00C94ABC" w:rsidRDefault="00C94ABC" w:rsidP="00C94ABC">
            <w:pPr>
              <w:pStyle w:val="ListParagraph"/>
              <w:numPr>
                <w:ilvl w:val="0"/>
                <w:numId w:val="10"/>
              </w:numPr>
              <w:rPr>
                <w:rFonts w:asciiTheme="minorHAnsi" w:hAnsiTheme="minorHAnsi" w:cstheme="minorHAnsi"/>
                <w:sz w:val="20"/>
                <w:szCs w:val="20"/>
              </w:rPr>
            </w:pPr>
            <w:r>
              <w:rPr>
                <w:rFonts w:asciiTheme="minorHAnsi" w:hAnsiTheme="minorHAnsi" w:cstheme="minorHAnsi"/>
                <w:sz w:val="20"/>
                <w:szCs w:val="20"/>
              </w:rPr>
              <w:t>The</w:t>
            </w:r>
            <w:r w:rsidRPr="00C94ABC">
              <w:rPr>
                <w:rFonts w:asciiTheme="minorHAnsi" w:hAnsiTheme="minorHAnsi" w:cstheme="minorHAnsi"/>
                <w:sz w:val="20"/>
                <w:szCs w:val="20"/>
              </w:rPr>
              <w:t xml:space="preserve"> welding equipment should be protected by a suitable fuse or circuit breaker on a separate circuit.</w:t>
            </w:r>
          </w:p>
        </w:tc>
        <w:tc>
          <w:tcPr>
            <w:tcW w:w="3117" w:type="dxa"/>
          </w:tcPr>
          <w:p w14:paraId="257ADB70" w14:textId="77777777" w:rsidR="00C94ABC" w:rsidRDefault="00C94ABC" w:rsidP="00C94ABC">
            <w:pPr>
              <w:pStyle w:val="NoSpacing"/>
              <w:numPr>
                <w:ilvl w:val="0"/>
                <w:numId w:val="10"/>
              </w:numPr>
              <w:rPr>
                <w:rFonts w:asciiTheme="minorHAnsi" w:hAnsiTheme="minorHAnsi" w:cstheme="minorHAnsi"/>
              </w:rPr>
            </w:pPr>
            <w:r>
              <w:rPr>
                <w:rFonts w:asciiTheme="minorHAnsi" w:hAnsiTheme="minorHAnsi" w:cstheme="minorHAnsi"/>
              </w:rPr>
              <w:t>E</w:t>
            </w:r>
            <w:r w:rsidR="00845A30" w:rsidRPr="00845A30">
              <w:rPr>
                <w:rFonts w:asciiTheme="minorHAnsi" w:hAnsiTheme="minorHAnsi" w:cstheme="minorHAnsi"/>
              </w:rPr>
              <w:t>stablishment of safe working system, rules and procedures for manual electric arc welding operation</w:t>
            </w:r>
          </w:p>
          <w:p w14:paraId="7FE43B90" w14:textId="4E3EB352" w:rsidR="00845A30" w:rsidRDefault="00C94ABC" w:rsidP="00C94ABC">
            <w:pPr>
              <w:pStyle w:val="NoSpacing"/>
              <w:numPr>
                <w:ilvl w:val="0"/>
                <w:numId w:val="10"/>
              </w:numPr>
              <w:rPr>
                <w:rFonts w:asciiTheme="minorHAnsi" w:hAnsiTheme="minorHAnsi" w:cstheme="minorHAnsi"/>
              </w:rPr>
            </w:pPr>
            <w:r>
              <w:rPr>
                <w:rFonts w:asciiTheme="minorHAnsi" w:hAnsiTheme="minorHAnsi" w:cstheme="minorHAnsi"/>
              </w:rPr>
              <w:t>P</w:t>
            </w:r>
            <w:r w:rsidR="00845A30" w:rsidRPr="00845A30">
              <w:rPr>
                <w:rFonts w:asciiTheme="minorHAnsi" w:hAnsiTheme="minorHAnsi" w:cstheme="minorHAnsi"/>
              </w:rPr>
              <w:t xml:space="preserve">rovision of appropriate information, instruction and training to the </w:t>
            </w:r>
            <w:r w:rsidR="002D0B45" w:rsidRPr="00845A30">
              <w:rPr>
                <w:rFonts w:asciiTheme="minorHAnsi" w:hAnsiTheme="minorHAnsi" w:cstheme="minorHAnsi"/>
              </w:rPr>
              <w:t>weld</w:t>
            </w:r>
            <w:r w:rsidR="002D0B45">
              <w:rPr>
                <w:rFonts w:asciiTheme="minorHAnsi" w:hAnsiTheme="minorHAnsi" w:cstheme="minorHAnsi"/>
              </w:rPr>
              <w:t>ers</w:t>
            </w:r>
            <w:r w:rsidR="002D0B45" w:rsidRPr="00845A30">
              <w:rPr>
                <w:rFonts w:asciiTheme="minorHAnsi" w:hAnsiTheme="minorHAnsi" w:cstheme="minorHAnsi"/>
              </w:rPr>
              <w:t xml:space="preserve"> and</w:t>
            </w:r>
            <w:r w:rsidR="00845A30" w:rsidRPr="00845A30">
              <w:rPr>
                <w:rFonts w:asciiTheme="minorHAnsi" w:hAnsiTheme="minorHAnsi" w:cstheme="minorHAnsi"/>
              </w:rPr>
              <w:t xml:space="preserve"> their supervisors on the proper use of the welding equipment and the safety rules and procedures </w:t>
            </w:r>
            <w:r w:rsidR="002D0B45" w:rsidRPr="00845A30">
              <w:rPr>
                <w:rFonts w:asciiTheme="minorHAnsi" w:hAnsiTheme="minorHAnsi" w:cstheme="minorHAnsi"/>
              </w:rPr>
              <w:t>of work</w:t>
            </w:r>
          </w:p>
          <w:p w14:paraId="13568EE3" w14:textId="77777777" w:rsidR="00C94ABC" w:rsidRDefault="00C94ABC" w:rsidP="00C94ABC">
            <w:pPr>
              <w:pStyle w:val="NoSpacing"/>
              <w:numPr>
                <w:ilvl w:val="0"/>
                <w:numId w:val="10"/>
              </w:numPr>
              <w:rPr>
                <w:rFonts w:asciiTheme="minorHAnsi" w:hAnsiTheme="minorHAnsi" w:cstheme="minorHAnsi"/>
              </w:rPr>
            </w:pPr>
            <w:r w:rsidRPr="00C94ABC">
              <w:rPr>
                <w:rFonts w:asciiTheme="minorHAnsi" w:hAnsiTheme="minorHAnsi" w:cstheme="minorHAnsi"/>
              </w:rPr>
              <w:t>Welding equipment should conform to the appropriate national or international standards</w:t>
            </w:r>
          </w:p>
          <w:p w14:paraId="6219554A" w14:textId="6045C9FC" w:rsidR="00C94ABC" w:rsidRPr="00C94ABC" w:rsidRDefault="001D3BF7" w:rsidP="00C94ABC">
            <w:pPr>
              <w:pStyle w:val="NoSpacing"/>
              <w:numPr>
                <w:ilvl w:val="0"/>
                <w:numId w:val="10"/>
              </w:numPr>
              <w:rPr>
                <w:rFonts w:asciiTheme="minorHAnsi" w:hAnsiTheme="minorHAnsi" w:cstheme="minorHAnsi"/>
              </w:rPr>
            </w:pPr>
            <w:r w:rsidRPr="00C94ABC">
              <w:rPr>
                <w:rFonts w:asciiTheme="minorHAnsi" w:hAnsiTheme="minorHAnsi" w:cstheme="minorHAnsi"/>
              </w:rPr>
              <w:t>Electrode holders should be properly insulated to avoid any undesirable exposure of live conductor (other than the welding</w:t>
            </w:r>
            <w:r>
              <w:rPr>
                <w:rFonts w:asciiTheme="minorHAnsi" w:hAnsiTheme="minorHAnsi" w:cstheme="minorHAnsi"/>
              </w:rPr>
              <w:t xml:space="preserve"> </w:t>
            </w:r>
            <w:r w:rsidRPr="00C94ABC">
              <w:rPr>
                <w:rFonts w:asciiTheme="minorHAnsi" w:hAnsiTheme="minorHAnsi" w:cstheme="minorHAnsi"/>
              </w:rPr>
              <w:t>electrode) that can be inadvertently touched by the welding worker.</w:t>
            </w:r>
          </w:p>
        </w:tc>
        <w:tc>
          <w:tcPr>
            <w:tcW w:w="425" w:type="dxa"/>
            <w:vAlign w:val="center"/>
          </w:tcPr>
          <w:p w14:paraId="00E9F58B" w14:textId="77777777" w:rsidR="00632DD1" w:rsidRPr="00C250B0" w:rsidRDefault="00632DD1" w:rsidP="00632DD1">
            <w:pPr>
              <w:jc w:val="center"/>
              <w:rPr>
                <w:rFonts w:asciiTheme="minorHAnsi" w:hAnsiTheme="minorHAnsi" w:cstheme="minorHAnsi"/>
                <w:b/>
              </w:rPr>
            </w:pPr>
          </w:p>
        </w:tc>
        <w:tc>
          <w:tcPr>
            <w:tcW w:w="426" w:type="dxa"/>
            <w:vAlign w:val="center"/>
          </w:tcPr>
          <w:p w14:paraId="2A7D7A10" w14:textId="77777777" w:rsidR="00632DD1" w:rsidRPr="00C250B0" w:rsidRDefault="00632DD1" w:rsidP="00632DD1">
            <w:pPr>
              <w:jc w:val="center"/>
              <w:rPr>
                <w:rFonts w:asciiTheme="minorHAnsi" w:hAnsiTheme="minorHAnsi" w:cstheme="minorHAnsi"/>
                <w:b/>
              </w:rPr>
            </w:pPr>
          </w:p>
        </w:tc>
        <w:tc>
          <w:tcPr>
            <w:tcW w:w="682" w:type="dxa"/>
            <w:vAlign w:val="center"/>
          </w:tcPr>
          <w:p w14:paraId="2AC083DE" w14:textId="77777777" w:rsidR="00632DD1" w:rsidRPr="00C250B0" w:rsidRDefault="00632DD1" w:rsidP="00632DD1">
            <w:pPr>
              <w:jc w:val="center"/>
              <w:rPr>
                <w:rFonts w:asciiTheme="minorHAnsi" w:hAnsiTheme="minorHAnsi" w:cstheme="minorHAnsi"/>
                <w:b/>
              </w:rPr>
            </w:pPr>
          </w:p>
        </w:tc>
      </w:tr>
    </w:tbl>
    <w:p w14:paraId="3D41E0B9" w14:textId="77777777" w:rsidR="00745448" w:rsidRDefault="00745448" w:rsidP="00BF02FC">
      <w:pPr>
        <w:rPr>
          <w:rFonts w:ascii="Verdana" w:hAnsi="Verdana" w:cs="Arial"/>
          <w:b/>
          <w:bCs/>
        </w:rPr>
      </w:pPr>
    </w:p>
    <w:tbl>
      <w:tblPr>
        <w:tblW w:w="1514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107" w:type="dxa"/>
          <w:right w:w="107" w:type="dxa"/>
        </w:tblCellMar>
        <w:tblLook w:val="0000" w:firstRow="0" w:lastRow="0" w:firstColumn="0" w:lastColumn="0" w:noHBand="0" w:noVBand="0"/>
      </w:tblPr>
      <w:tblGrid>
        <w:gridCol w:w="1982"/>
        <w:gridCol w:w="1991"/>
        <w:gridCol w:w="1558"/>
        <w:gridCol w:w="426"/>
        <w:gridCol w:w="425"/>
        <w:gridCol w:w="709"/>
        <w:gridCol w:w="3400"/>
        <w:gridCol w:w="3117"/>
        <w:gridCol w:w="425"/>
        <w:gridCol w:w="426"/>
        <w:gridCol w:w="552"/>
        <w:gridCol w:w="130"/>
      </w:tblGrid>
      <w:tr w:rsidR="00745448" w:rsidRPr="00307A0C" w14:paraId="4F31CA4F" w14:textId="77777777" w:rsidTr="008B1BD1">
        <w:trPr>
          <w:gridAfter w:val="1"/>
          <w:wAfter w:w="130" w:type="dxa"/>
          <w:cantSplit/>
          <w:trHeight w:val="716"/>
          <w:jc w:val="center"/>
        </w:trPr>
        <w:tc>
          <w:tcPr>
            <w:tcW w:w="1982" w:type="dxa"/>
            <w:vMerge w:val="restart"/>
            <w:shd w:val="clear" w:color="auto" w:fill="B2A1C7" w:themeFill="accent4" w:themeFillTint="99"/>
          </w:tcPr>
          <w:p w14:paraId="2356ECFB" w14:textId="77777777" w:rsidR="00745448" w:rsidRPr="00307A0C" w:rsidRDefault="00745448" w:rsidP="004F22A0">
            <w:pPr>
              <w:jc w:val="center"/>
              <w:rPr>
                <w:rFonts w:asciiTheme="minorHAnsi" w:hAnsiTheme="minorHAnsi" w:cstheme="minorHAnsi"/>
                <w:b/>
              </w:rPr>
            </w:pPr>
            <w:r w:rsidRPr="00307A0C">
              <w:rPr>
                <w:rFonts w:asciiTheme="minorHAnsi" w:hAnsiTheme="minorHAnsi" w:cstheme="minorHAnsi"/>
                <w:b/>
              </w:rPr>
              <w:t>Activity</w:t>
            </w:r>
          </w:p>
        </w:tc>
        <w:tc>
          <w:tcPr>
            <w:tcW w:w="1991" w:type="dxa"/>
            <w:vMerge w:val="restart"/>
            <w:shd w:val="clear" w:color="auto" w:fill="B2A1C7" w:themeFill="accent4" w:themeFillTint="99"/>
          </w:tcPr>
          <w:p w14:paraId="58CE0F81" w14:textId="77777777" w:rsidR="00745448" w:rsidRPr="00307A0C" w:rsidRDefault="00745448" w:rsidP="004F22A0">
            <w:pPr>
              <w:jc w:val="center"/>
              <w:rPr>
                <w:rFonts w:asciiTheme="minorHAnsi" w:hAnsiTheme="minorHAnsi" w:cstheme="minorHAnsi"/>
              </w:rPr>
            </w:pPr>
            <w:r w:rsidRPr="00307A0C">
              <w:rPr>
                <w:rFonts w:asciiTheme="minorHAnsi" w:hAnsiTheme="minorHAnsi" w:cstheme="minorHAnsi"/>
                <w:b/>
              </w:rPr>
              <w:t>Hazard</w:t>
            </w:r>
          </w:p>
        </w:tc>
        <w:tc>
          <w:tcPr>
            <w:tcW w:w="1558" w:type="dxa"/>
            <w:vMerge w:val="restart"/>
            <w:shd w:val="clear" w:color="auto" w:fill="B2A1C7" w:themeFill="accent4" w:themeFillTint="99"/>
          </w:tcPr>
          <w:p w14:paraId="7435BC26" w14:textId="77777777" w:rsidR="00745448" w:rsidRPr="00FB19A6" w:rsidRDefault="00745448" w:rsidP="004F22A0">
            <w:pPr>
              <w:jc w:val="center"/>
              <w:rPr>
                <w:rFonts w:asciiTheme="minorHAnsi" w:hAnsiTheme="minorHAnsi" w:cstheme="minorHAnsi"/>
                <w:b/>
              </w:rPr>
            </w:pPr>
            <w:r w:rsidRPr="00FB19A6">
              <w:rPr>
                <w:rFonts w:asciiTheme="minorHAnsi" w:hAnsiTheme="minorHAnsi" w:cstheme="minorHAnsi"/>
                <w:b/>
              </w:rPr>
              <w:t xml:space="preserve">Main Risks </w:t>
            </w:r>
          </w:p>
          <w:p w14:paraId="4C7FFA69" w14:textId="77777777" w:rsidR="00745448" w:rsidRPr="00FB19A6" w:rsidRDefault="00745448" w:rsidP="004F22A0">
            <w:pPr>
              <w:jc w:val="center"/>
              <w:rPr>
                <w:rFonts w:asciiTheme="minorHAnsi" w:hAnsiTheme="minorHAnsi" w:cstheme="minorHAnsi"/>
                <w:b/>
              </w:rPr>
            </w:pPr>
            <w:r w:rsidRPr="00FB19A6">
              <w:rPr>
                <w:rFonts w:asciiTheme="minorHAnsi" w:hAnsiTheme="minorHAnsi" w:cstheme="minorHAnsi"/>
                <w:b/>
              </w:rPr>
              <w:t>&amp;</w:t>
            </w:r>
          </w:p>
          <w:p w14:paraId="64B66AAE" w14:textId="77777777" w:rsidR="00745448" w:rsidRPr="00307A0C" w:rsidRDefault="00745448" w:rsidP="004F22A0">
            <w:pPr>
              <w:jc w:val="center"/>
              <w:rPr>
                <w:rFonts w:asciiTheme="minorHAnsi" w:hAnsiTheme="minorHAnsi" w:cstheme="minorHAnsi"/>
                <w:b/>
              </w:rPr>
            </w:pPr>
            <w:r w:rsidRPr="00FB19A6">
              <w:rPr>
                <w:rFonts w:asciiTheme="minorHAnsi" w:hAnsiTheme="minorHAnsi" w:cstheme="minorHAnsi"/>
                <w:b/>
              </w:rPr>
              <w:t>Affected Persons</w:t>
            </w:r>
          </w:p>
        </w:tc>
        <w:tc>
          <w:tcPr>
            <w:tcW w:w="1560" w:type="dxa"/>
            <w:gridSpan w:val="3"/>
            <w:shd w:val="clear" w:color="auto" w:fill="B2A1C7" w:themeFill="accent4" w:themeFillTint="99"/>
          </w:tcPr>
          <w:p w14:paraId="45277B90" w14:textId="77777777" w:rsidR="00745448" w:rsidRPr="00307A0C" w:rsidRDefault="00745448" w:rsidP="004F22A0">
            <w:pPr>
              <w:jc w:val="center"/>
              <w:rPr>
                <w:rFonts w:asciiTheme="minorHAnsi" w:hAnsiTheme="minorHAnsi" w:cstheme="minorHAnsi"/>
                <w:b/>
              </w:rPr>
            </w:pPr>
            <w:r w:rsidRPr="00307A0C">
              <w:rPr>
                <w:rFonts w:asciiTheme="minorHAnsi" w:hAnsiTheme="minorHAnsi" w:cstheme="minorHAnsi"/>
                <w:b/>
              </w:rPr>
              <w:t>Risk Rating</w:t>
            </w:r>
          </w:p>
        </w:tc>
        <w:tc>
          <w:tcPr>
            <w:tcW w:w="3400" w:type="dxa"/>
            <w:vMerge w:val="restart"/>
            <w:shd w:val="clear" w:color="auto" w:fill="B2A1C7" w:themeFill="accent4" w:themeFillTint="99"/>
          </w:tcPr>
          <w:p w14:paraId="16BC21CD" w14:textId="77777777" w:rsidR="00745448" w:rsidRPr="00307A0C" w:rsidRDefault="00745448" w:rsidP="004F22A0">
            <w:pPr>
              <w:pStyle w:val="Heading4"/>
              <w:rPr>
                <w:rFonts w:asciiTheme="minorHAnsi" w:hAnsiTheme="minorHAnsi" w:cstheme="minorHAnsi"/>
                <w:sz w:val="20"/>
              </w:rPr>
            </w:pPr>
            <w:r w:rsidRPr="00307A0C">
              <w:rPr>
                <w:rFonts w:asciiTheme="minorHAnsi" w:hAnsiTheme="minorHAnsi" w:cstheme="minorHAnsi"/>
                <w:sz w:val="20"/>
              </w:rPr>
              <w:t>Existing</w:t>
            </w:r>
          </w:p>
          <w:p w14:paraId="4A696AD2" w14:textId="77777777" w:rsidR="00745448" w:rsidRPr="00307A0C" w:rsidRDefault="00745448" w:rsidP="004F22A0">
            <w:pPr>
              <w:jc w:val="center"/>
              <w:rPr>
                <w:rFonts w:asciiTheme="minorHAnsi" w:hAnsiTheme="minorHAnsi" w:cstheme="minorHAnsi"/>
              </w:rPr>
            </w:pPr>
            <w:r w:rsidRPr="00307A0C">
              <w:rPr>
                <w:rFonts w:asciiTheme="minorHAnsi" w:hAnsiTheme="minorHAnsi" w:cstheme="minorHAnsi"/>
                <w:b/>
              </w:rPr>
              <w:t>Risk Controls</w:t>
            </w:r>
          </w:p>
        </w:tc>
        <w:tc>
          <w:tcPr>
            <w:tcW w:w="3117" w:type="dxa"/>
            <w:vMerge w:val="restart"/>
            <w:shd w:val="clear" w:color="auto" w:fill="B2A1C7" w:themeFill="accent4" w:themeFillTint="99"/>
          </w:tcPr>
          <w:p w14:paraId="4933E0B7" w14:textId="77777777" w:rsidR="00745448" w:rsidRPr="00307A0C" w:rsidRDefault="00745448" w:rsidP="004F22A0">
            <w:pPr>
              <w:pStyle w:val="Heading4"/>
              <w:rPr>
                <w:rFonts w:asciiTheme="minorHAnsi" w:hAnsiTheme="minorHAnsi" w:cstheme="minorHAnsi"/>
                <w:sz w:val="20"/>
              </w:rPr>
            </w:pPr>
            <w:r w:rsidRPr="00307A0C">
              <w:rPr>
                <w:rFonts w:asciiTheme="minorHAnsi" w:hAnsiTheme="minorHAnsi" w:cstheme="minorHAnsi"/>
                <w:sz w:val="20"/>
              </w:rPr>
              <w:t>Additional</w:t>
            </w:r>
          </w:p>
          <w:p w14:paraId="6640B1EE" w14:textId="77777777" w:rsidR="00745448" w:rsidRPr="00307A0C" w:rsidRDefault="00745448" w:rsidP="004F22A0">
            <w:pPr>
              <w:pStyle w:val="Heading4"/>
              <w:rPr>
                <w:rFonts w:asciiTheme="minorHAnsi" w:hAnsiTheme="minorHAnsi" w:cstheme="minorHAnsi"/>
                <w:sz w:val="20"/>
              </w:rPr>
            </w:pPr>
            <w:r w:rsidRPr="00307A0C">
              <w:rPr>
                <w:rFonts w:asciiTheme="minorHAnsi" w:hAnsiTheme="minorHAnsi" w:cstheme="minorHAnsi"/>
                <w:sz w:val="20"/>
              </w:rPr>
              <w:t>Risk Controls</w:t>
            </w:r>
          </w:p>
        </w:tc>
        <w:tc>
          <w:tcPr>
            <w:tcW w:w="1403" w:type="dxa"/>
            <w:gridSpan w:val="3"/>
            <w:shd w:val="clear" w:color="auto" w:fill="B2A1C7" w:themeFill="accent4" w:themeFillTint="99"/>
          </w:tcPr>
          <w:p w14:paraId="5AF6F56A" w14:textId="77777777" w:rsidR="00745448" w:rsidRPr="00307A0C" w:rsidRDefault="00745448" w:rsidP="004F22A0">
            <w:pPr>
              <w:jc w:val="center"/>
              <w:rPr>
                <w:rFonts w:asciiTheme="minorHAnsi" w:hAnsiTheme="minorHAnsi" w:cstheme="minorHAnsi"/>
                <w:b/>
              </w:rPr>
            </w:pPr>
            <w:r w:rsidRPr="00307A0C">
              <w:rPr>
                <w:rFonts w:asciiTheme="minorHAnsi" w:hAnsiTheme="minorHAnsi" w:cstheme="minorHAnsi"/>
                <w:b/>
              </w:rPr>
              <w:t xml:space="preserve">Residual Risk </w:t>
            </w:r>
          </w:p>
        </w:tc>
      </w:tr>
      <w:tr w:rsidR="00745448" w:rsidRPr="00307A0C" w14:paraId="2BD470A0" w14:textId="77777777" w:rsidTr="008B1BD1">
        <w:trPr>
          <w:gridAfter w:val="1"/>
          <w:wAfter w:w="130" w:type="dxa"/>
          <w:cantSplit/>
          <w:trHeight w:val="99"/>
          <w:jc w:val="center"/>
        </w:trPr>
        <w:tc>
          <w:tcPr>
            <w:tcW w:w="1982" w:type="dxa"/>
            <w:vMerge/>
            <w:shd w:val="clear" w:color="auto" w:fill="B2A1C7" w:themeFill="accent4" w:themeFillTint="99"/>
          </w:tcPr>
          <w:p w14:paraId="442B1AA1" w14:textId="77777777" w:rsidR="00745448" w:rsidRPr="00307A0C" w:rsidRDefault="00745448" w:rsidP="004F22A0">
            <w:pPr>
              <w:jc w:val="center"/>
              <w:rPr>
                <w:rFonts w:asciiTheme="minorHAnsi" w:hAnsiTheme="minorHAnsi" w:cstheme="minorHAnsi"/>
                <w:b/>
              </w:rPr>
            </w:pPr>
          </w:p>
        </w:tc>
        <w:tc>
          <w:tcPr>
            <w:tcW w:w="1991" w:type="dxa"/>
            <w:vMerge/>
            <w:shd w:val="clear" w:color="auto" w:fill="B2A1C7" w:themeFill="accent4" w:themeFillTint="99"/>
          </w:tcPr>
          <w:p w14:paraId="44A97BD6" w14:textId="77777777" w:rsidR="00745448" w:rsidRPr="00307A0C" w:rsidRDefault="00745448" w:rsidP="004F22A0">
            <w:pPr>
              <w:jc w:val="center"/>
              <w:rPr>
                <w:rFonts w:asciiTheme="minorHAnsi" w:hAnsiTheme="minorHAnsi" w:cstheme="minorHAnsi"/>
                <w:b/>
              </w:rPr>
            </w:pPr>
          </w:p>
        </w:tc>
        <w:tc>
          <w:tcPr>
            <w:tcW w:w="1558" w:type="dxa"/>
            <w:vMerge/>
            <w:shd w:val="clear" w:color="auto" w:fill="B2A1C7" w:themeFill="accent4" w:themeFillTint="99"/>
          </w:tcPr>
          <w:p w14:paraId="3500A96B" w14:textId="77777777" w:rsidR="00745448" w:rsidRPr="00307A0C" w:rsidRDefault="00745448" w:rsidP="004F22A0">
            <w:pPr>
              <w:jc w:val="center"/>
              <w:rPr>
                <w:rFonts w:asciiTheme="minorHAnsi" w:hAnsiTheme="minorHAnsi" w:cstheme="minorHAnsi"/>
                <w:b/>
              </w:rPr>
            </w:pPr>
          </w:p>
        </w:tc>
        <w:tc>
          <w:tcPr>
            <w:tcW w:w="426" w:type="dxa"/>
            <w:shd w:val="clear" w:color="auto" w:fill="B2A1C7" w:themeFill="accent4" w:themeFillTint="99"/>
          </w:tcPr>
          <w:p w14:paraId="75703E31" w14:textId="77777777" w:rsidR="00745448" w:rsidRPr="00307A0C" w:rsidRDefault="00745448" w:rsidP="004F22A0">
            <w:pPr>
              <w:rPr>
                <w:rFonts w:asciiTheme="minorHAnsi" w:hAnsiTheme="minorHAnsi" w:cstheme="minorHAnsi"/>
                <w:b/>
                <w:sz w:val="18"/>
                <w:szCs w:val="18"/>
              </w:rPr>
            </w:pPr>
            <w:r w:rsidRPr="00307A0C">
              <w:rPr>
                <w:rFonts w:asciiTheme="minorHAnsi" w:hAnsiTheme="minorHAnsi" w:cstheme="minorHAnsi"/>
                <w:b/>
                <w:sz w:val="18"/>
                <w:szCs w:val="18"/>
              </w:rPr>
              <w:t>P</w:t>
            </w:r>
          </w:p>
        </w:tc>
        <w:tc>
          <w:tcPr>
            <w:tcW w:w="425" w:type="dxa"/>
            <w:shd w:val="clear" w:color="auto" w:fill="B2A1C7" w:themeFill="accent4" w:themeFillTint="99"/>
          </w:tcPr>
          <w:p w14:paraId="6E0ED336" w14:textId="77777777" w:rsidR="00745448" w:rsidRPr="00307A0C" w:rsidRDefault="00745448" w:rsidP="004F22A0">
            <w:pPr>
              <w:jc w:val="center"/>
              <w:rPr>
                <w:rFonts w:asciiTheme="minorHAnsi" w:hAnsiTheme="minorHAnsi" w:cstheme="minorHAnsi"/>
                <w:b/>
                <w:sz w:val="18"/>
                <w:szCs w:val="18"/>
              </w:rPr>
            </w:pPr>
            <w:r w:rsidRPr="00307A0C">
              <w:rPr>
                <w:rFonts w:asciiTheme="minorHAnsi" w:hAnsiTheme="minorHAnsi" w:cstheme="minorHAnsi"/>
                <w:b/>
                <w:sz w:val="18"/>
                <w:szCs w:val="18"/>
              </w:rPr>
              <w:t>O</w:t>
            </w:r>
          </w:p>
        </w:tc>
        <w:tc>
          <w:tcPr>
            <w:tcW w:w="709" w:type="dxa"/>
            <w:shd w:val="clear" w:color="auto" w:fill="B2A1C7" w:themeFill="accent4" w:themeFillTint="99"/>
          </w:tcPr>
          <w:p w14:paraId="49C9B0BC" w14:textId="77777777" w:rsidR="00745448" w:rsidRPr="00307A0C" w:rsidRDefault="00745448" w:rsidP="004F22A0">
            <w:pPr>
              <w:jc w:val="center"/>
              <w:rPr>
                <w:rFonts w:asciiTheme="minorHAnsi" w:hAnsiTheme="minorHAnsi" w:cstheme="minorHAnsi"/>
                <w:b/>
                <w:sz w:val="18"/>
                <w:szCs w:val="18"/>
              </w:rPr>
            </w:pPr>
            <w:r w:rsidRPr="00307A0C">
              <w:rPr>
                <w:rFonts w:asciiTheme="minorHAnsi" w:hAnsiTheme="minorHAnsi" w:cstheme="minorHAnsi"/>
                <w:b/>
                <w:sz w:val="18"/>
                <w:szCs w:val="18"/>
              </w:rPr>
              <w:t>RR</w:t>
            </w:r>
          </w:p>
        </w:tc>
        <w:tc>
          <w:tcPr>
            <w:tcW w:w="3400" w:type="dxa"/>
            <w:vMerge/>
            <w:shd w:val="clear" w:color="auto" w:fill="B2A1C7" w:themeFill="accent4" w:themeFillTint="99"/>
          </w:tcPr>
          <w:p w14:paraId="598DE859" w14:textId="77777777" w:rsidR="00745448" w:rsidRPr="00307A0C" w:rsidRDefault="00745448" w:rsidP="004F22A0">
            <w:pPr>
              <w:jc w:val="center"/>
              <w:rPr>
                <w:rFonts w:asciiTheme="minorHAnsi" w:hAnsiTheme="minorHAnsi" w:cstheme="minorHAnsi"/>
                <w:b/>
              </w:rPr>
            </w:pPr>
          </w:p>
        </w:tc>
        <w:tc>
          <w:tcPr>
            <w:tcW w:w="3117" w:type="dxa"/>
            <w:vMerge/>
            <w:shd w:val="clear" w:color="auto" w:fill="B2A1C7" w:themeFill="accent4" w:themeFillTint="99"/>
          </w:tcPr>
          <w:p w14:paraId="3417862F" w14:textId="77777777" w:rsidR="00745448" w:rsidRPr="00307A0C" w:rsidRDefault="00745448" w:rsidP="004F22A0">
            <w:pPr>
              <w:jc w:val="center"/>
              <w:rPr>
                <w:rFonts w:asciiTheme="minorHAnsi" w:hAnsiTheme="minorHAnsi" w:cstheme="minorHAnsi"/>
                <w:b/>
              </w:rPr>
            </w:pPr>
          </w:p>
        </w:tc>
        <w:tc>
          <w:tcPr>
            <w:tcW w:w="425" w:type="dxa"/>
            <w:shd w:val="clear" w:color="auto" w:fill="B2A1C7" w:themeFill="accent4" w:themeFillTint="99"/>
          </w:tcPr>
          <w:p w14:paraId="0583897A" w14:textId="77777777" w:rsidR="00745448" w:rsidRPr="00307A0C" w:rsidRDefault="00745448" w:rsidP="004F22A0">
            <w:pPr>
              <w:rPr>
                <w:rFonts w:asciiTheme="minorHAnsi" w:hAnsiTheme="minorHAnsi" w:cstheme="minorHAnsi"/>
                <w:b/>
                <w:sz w:val="18"/>
                <w:szCs w:val="18"/>
              </w:rPr>
            </w:pPr>
            <w:r w:rsidRPr="00307A0C">
              <w:rPr>
                <w:rFonts w:asciiTheme="minorHAnsi" w:hAnsiTheme="minorHAnsi" w:cstheme="minorHAnsi"/>
                <w:b/>
                <w:sz w:val="18"/>
                <w:szCs w:val="18"/>
              </w:rPr>
              <w:t>P</w:t>
            </w:r>
          </w:p>
        </w:tc>
        <w:tc>
          <w:tcPr>
            <w:tcW w:w="426" w:type="dxa"/>
            <w:shd w:val="clear" w:color="auto" w:fill="B2A1C7" w:themeFill="accent4" w:themeFillTint="99"/>
          </w:tcPr>
          <w:p w14:paraId="223DBCFA" w14:textId="77777777" w:rsidR="00745448" w:rsidRPr="00307A0C" w:rsidRDefault="00745448" w:rsidP="004F22A0">
            <w:pPr>
              <w:jc w:val="center"/>
              <w:rPr>
                <w:rFonts w:asciiTheme="minorHAnsi" w:hAnsiTheme="minorHAnsi" w:cstheme="minorHAnsi"/>
                <w:b/>
                <w:sz w:val="18"/>
                <w:szCs w:val="18"/>
              </w:rPr>
            </w:pPr>
            <w:r w:rsidRPr="00307A0C">
              <w:rPr>
                <w:rFonts w:asciiTheme="minorHAnsi" w:hAnsiTheme="minorHAnsi" w:cstheme="minorHAnsi"/>
                <w:b/>
                <w:sz w:val="18"/>
                <w:szCs w:val="18"/>
              </w:rPr>
              <w:t>O</w:t>
            </w:r>
          </w:p>
        </w:tc>
        <w:tc>
          <w:tcPr>
            <w:tcW w:w="552" w:type="dxa"/>
            <w:shd w:val="clear" w:color="auto" w:fill="B2A1C7" w:themeFill="accent4" w:themeFillTint="99"/>
          </w:tcPr>
          <w:p w14:paraId="35878A61" w14:textId="77777777" w:rsidR="00745448" w:rsidRPr="00307A0C" w:rsidRDefault="00745448" w:rsidP="004F22A0">
            <w:pPr>
              <w:jc w:val="center"/>
              <w:rPr>
                <w:rFonts w:asciiTheme="minorHAnsi" w:hAnsiTheme="minorHAnsi" w:cstheme="minorHAnsi"/>
                <w:b/>
                <w:sz w:val="18"/>
                <w:szCs w:val="18"/>
              </w:rPr>
            </w:pPr>
            <w:r w:rsidRPr="00307A0C">
              <w:rPr>
                <w:rFonts w:asciiTheme="minorHAnsi" w:hAnsiTheme="minorHAnsi" w:cstheme="minorHAnsi"/>
                <w:b/>
                <w:sz w:val="18"/>
                <w:szCs w:val="18"/>
              </w:rPr>
              <w:t>RR</w:t>
            </w:r>
          </w:p>
        </w:tc>
      </w:tr>
      <w:tr w:rsidR="004F22A0" w:rsidRPr="00D86014" w14:paraId="1972F1D7" w14:textId="77777777" w:rsidTr="008B1BD1">
        <w:trPr>
          <w:gridAfter w:val="1"/>
          <w:wAfter w:w="130" w:type="dxa"/>
          <w:cantSplit/>
          <w:jc w:val="center"/>
        </w:trPr>
        <w:tc>
          <w:tcPr>
            <w:tcW w:w="1982" w:type="dxa"/>
          </w:tcPr>
          <w:p w14:paraId="58F6EDAA" w14:textId="77777777" w:rsidR="004F22A0" w:rsidRPr="008F47E3" w:rsidRDefault="004F22A0" w:rsidP="004F22A0">
            <w:pPr>
              <w:pStyle w:val="Default"/>
              <w:rPr>
                <w:rFonts w:asciiTheme="minorHAnsi" w:hAnsiTheme="minorHAnsi" w:cstheme="minorHAnsi"/>
                <w:b/>
                <w:sz w:val="20"/>
                <w:szCs w:val="20"/>
              </w:rPr>
            </w:pPr>
            <w:r w:rsidRPr="008F47E3">
              <w:rPr>
                <w:rFonts w:asciiTheme="minorHAnsi" w:hAnsiTheme="minorHAnsi" w:cstheme="minorHAnsi"/>
                <w:b/>
                <w:sz w:val="20"/>
                <w:szCs w:val="20"/>
              </w:rPr>
              <w:t>WELDING EQUIPMENT AND POWER SUPPLY</w:t>
            </w:r>
          </w:p>
          <w:p w14:paraId="0FF1653F" w14:textId="5CCD5C3E" w:rsidR="004F22A0" w:rsidRPr="008F47E3" w:rsidRDefault="004F22A0" w:rsidP="004F22A0">
            <w:pPr>
              <w:pStyle w:val="Default"/>
              <w:rPr>
                <w:rFonts w:asciiTheme="minorHAnsi" w:hAnsiTheme="minorHAnsi" w:cstheme="minorHAnsi"/>
                <w:b/>
                <w:sz w:val="20"/>
                <w:szCs w:val="20"/>
              </w:rPr>
            </w:pPr>
            <w:r w:rsidRPr="008F47E3">
              <w:rPr>
                <w:rFonts w:asciiTheme="minorHAnsi" w:hAnsiTheme="minorHAnsi" w:cstheme="minorHAnsi"/>
                <w:b/>
                <w:sz w:val="20"/>
                <w:szCs w:val="20"/>
              </w:rPr>
              <w:t>Continued</w:t>
            </w:r>
          </w:p>
        </w:tc>
        <w:tc>
          <w:tcPr>
            <w:tcW w:w="1991" w:type="dxa"/>
          </w:tcPr>
          <w:p w14:paraId="3AC5E16D" w14:textId="40ABAE11" w:rsidR="004F22A0" w:rsidRPr="0071550F" w:rsidRDefault="004F22A0" w:rsidP="004F22A0">
            <w:pPr>
              <w:rPr>
                <w:rFonts w:asciiTheme="minorHAnsi" w:hAnsiTheme="minorHAnsi" w:cstheme="minorHAnsi"/>
              </w:rPr>
            </w:pPr>
            <w:r>
              <w:rPr>
                <w:rFonts w:asciiTheme="minorHAnsi" w:hAnsiTheme="minorHAnsi" w:cstheme="minorHAnsi"/>
              </w:rPr>
              <w:t>Electric supply</w:t>
            </w:r>
          </w:p>
        </w:tc>
        <w:tc>
          <w:tcPr>
            <w:tcW w:w="1558" w:type="dxa"/>
          </w:tcPr>
          <w:p w14:paraId="15419559" w14:textId="77777777" w:rsidR="004F22A0" w:rsidRPr="008838EC" w:rsidRDefault="004F22A0" w:rsidP="004F22A0">
            <w:pPr>
              <w:rPr>
                <w:rFonts w:asciiTheme="minorHAnsi" w:hAnsiTheme="minorHAnsi" w:cstheme="minorHAnsi"/>
                <w:b/>
                <w:bCs/>
              </w:rPr>
            </w:pPr>
            <w:r w:rsidRPr="008838EC">
              <w:rPr>
                <w:rFonts w:asciiTheme="minorHAnsi" w:hAnsiTheme="minorHAnsi" w:cstheme="minorHAnsi"/>
                <w:b/>
                <w:bCs/>
              </w:rPr>
              <w:t>Welding operative</w:t>
            </w:r>
          </w:p>
          <w:p w14:paraId="4F69E463" w14:textId="77777777" w:rsidR="008F47E3" w:rsidRDefault="004F22A0" w:rsidP="004F22A0">
            <w:pPr>
              <w:rPr>
                <w:rFonts w:asciiTheme="minorHAnsi" w:hAnsiTheme="minorHAnsi" w:cstheme="minorHAnsi"/>
                <w:b/>
                <w:bCs/>
              </w:rPr>
            </w:pPr>
            <w:r w:rsidRPr="008838EC">
              <w:rPr>
                <w:rFonts w:asciiTheme="minorHAnsi" w:hAnsiTheme="minorHAnsi" w:cstheme="minorHAnsi"/>
                <w:b/>
                <w:bCs/>
              </w:rPr>
              <w:t>Other persons</w:t>
            </w:r>
          </w:p>
          <w:p w14:paraId="100B42A3" w14:textId="3F51AC22" w:rsidR="004F22A0" w:rsidRDefault="008F47E3" w:rsidP="004F22A0">
            <w:pPr>
              <w:rPr>
                <w:rFonts w:asciiTheme="minorHAnsi" w:hAnsiTheme="minorHAnsi" w:cstheme="minorHAnsi"/>
                <w:b/>
                <w:bCs/>
              </w:rPr>
            </w:pPr>
            <w:r>
              <w:rPr>
                <w:rFonts w:asciiTheme="minorHAnsi" w:hAnsiTheme="minorHAnsi" w:cstheme="minorHAnsi"/>
                <w:b/>
                <w:bCs/>
              </w:rPr>
              <w:t xml:space="preserve">Persons wearing </w:t>
            </w:r>
            <w:r w:rsidR="002D0B45">
              <w:rPr>
                <w:rFonts w:asciiTheme="minorHAnsi" w:hAnsiTheme="minorHAnsi" w:cstheme="minorHAnsi"/>
                <w:b/>
                <w:bCs/>
              </w:rPr>
              <w:t xml:space="preserve">a </w:t>
            </w:r>
            <w:r w:rsidR="002D0B45" w:rsidRPr="008838EC">
              <w:rPr>
                <w:rFonts w:asciiTheme="minorHAnsi" w:hAnsiTheme="minorHAnsi" w:cstheme="minorHAnsi"/>
                <w:b/>
                <w:bCs/>
              </w:rPr>
              <w:t>Pacemaker</w:t>
            </w:r>
          </w:p>
          <w:p w14:paraId="1B082FBF" w14:textId="77777777" w:rsidR="004F22A0" w:rsidRDefault="004F22A0" w:rsidP="004F22A0">
            <w:pPr>
              <w:rPr>
                <w:rFonts w:asciiTheme="minorHAnsi" w:hAnsiTheme="minorHAnsi" w:cstheme="minorHAnsi"/>
              </w:rPr>
            </w:pPr>
          </w:p>
          <w:p w14:paraId="241C85A2" w14:textId="77777777" w:rsidR="004F22A0" w:rsidRDefault="004F22A0" w:rsidP="004F22A0">
            <w:pPr>
              <w:rPr>
                <w:rFonts w:asciiTheme="minorHAnsi" w:hAnsiTheme="minorHAnsi" w:cstheme="minorHAnsi"/>
              </w:rPr>
            </w:pPr>
            <w:r>
              <w:rPr>
                <w:rFonts w:asciiTheme="minorHAnsi" w:hAnsiTheme="minorHAnsi" w:cstheme="minorHAnsi"/>
              </w:rPr>
              <w:t>Electrocution</w:t>
            </w:r>
          </w:p>
          <w:p w14:paraId="753F6A1F" w14:textId="77777777" w:rsidR="004F22A0" w:rsidRDefault="004F22A0" w:rsidP="004F22A0">
            <w:pPr>
              <w:rPr>
                <w:rFonts w:asciiTheme="minorHAnsi" w:hAnsiTheme="minorHAnsi" w:cstheme="minorHAnsi"/>
              </w:rPr>
            </w:pPr>
            <w:r>
              <w:rPr>
                <w:rFonts w:asciiTheme="minorHAnsi" w:hAnsiTheme="minorHAnsi" w:cstheme="minorHAnsi"/>
              </w:rPr>
              <w:t>Electric shock</w:t>
            </w:r>
          </w:p>
          <w:p w14:paraId="567C1AE9" w14:textId="77777777" w:rsidR="004F22A0" w:rsidRDefault="004F22A0" w:rsidP="004F22A0">
            <w:pPr>
              <w:rPr>
                <w:rFonts w:asciiTheme="minorHAnsi" w:hAnsiTheme="minorHAnsi" w:cstheme="minorHAnsi"/>
              </w:rPr>
            </w:pPr>
            <w:r>
              <w:rPr>
                <w:rFonts w:asciiTheme="minorHAnsi" w:hAnsiTheme="minorHAnsi" w:cstheme="minorHAnsi"/>
              </w:rPr>
              <w:t>Fire</w:t>
            </w:r>
          </w:p>
          <w:p w14:paraId="5465EDA2" w14:textId="026F6AF2" w:rsidR="008F47E3" w:rsidRPr="0071550F" w:rsidRDefault="008F47E3" w:rsidP="004F22A0">
            <w:pPr>
              <w:rPr>
                <w:rFonts w:asciiTheme="minorHAnsi" w:hAnsiTheme="minorHAnsi" w:cstheme="minorHAnsi"/>
              </w:rPr>
            </w:pPr>
            <w:r>
              <w:rPr>
                <w:rFonts w:asciiTheme="minorHAnsi" w:hAnsiTheme="minorHAnsi" w:cstheme="minorHAnsi"/>
              </w:rPr>
              <w:t>Malfunction of pacemaker</w:t>
            </w:r>
          </w:p>
        </w:tc>
        <w:tc>
          <w:tcPr>
            <w:tcW w:w="426" w:type="dxa"/>
            <w:vAlign w:val="center"/>
          </w:tcPr>
          <w:p w14:paraId="655A544A" w14:textId="77777777" w:rsidR="004F22A0" w:rsidRPr="0071550F" w:rsidRDefault="004F22A0" w:rsidP="004F22A0">
            <w:pPr>
              <w:jc w:val="center"/>
              <w:rPr>
                <w:rFonts w:asciiTheme="minorHAnsi" w:hAnsiTheme="minorHAnsi" w:cstheme="minorHAnsi"/>
                <w:b/>
              </w:rPr>
            </w:pPr>
          </w:p>
        </w:tc>
        <w:tc>
          <w:tcPr>
            <w:tcW w:w="425" w:type="dxa"/>
            <w:vAlign w:val="center"/>
          </w:tcPr>
          <w:p w14:paraId="55607F10" w14:textId="77777777" w:rsidR="004F22A0" w:rsidRPr="0071550F" w:rsidRDefault="004F22A0" w:rsidP="004F22A0">
            <w:pPr>
              <w:jc w:val="center"/>
              <w:rPr>
                <w:rFonts w:asciiTheme="minorHAnsi" w:hAnsiTheme="minorHAnsi" w:cstheme="minorHAnsi"/>
                <w:b/>
              </w:rPr>
            </w:pPr>
          </w:p>
        </w:tc>
        <w:tc>
          <w:tcPr>
            <w:tcW w:w="709" w:type="dxa"/>
            <w:vAlign w:val="center"/>
          </w:tcPr>
          <w:p w14:paraId="71F75D07" w14:textId="77777777" w:rsidR="004F22A0" w:rsidRPr="0071550F" w:rsidRDefault="004F22A0" w:rsidP="004F22A0">
            <w:pPr>
              <w:jc w:val="center"/>
              <w:rPr>
                <w:rFonts w:asciiTheme="minorHAnsi" w:hAnsiTheme="minorHAnsi" w:cstheme="minorHAnsi"/>
                <w:b/>
              </w:rPr>
            </w:pPr>
          </w:p>
        </w:tc>
        <w:tc>
          <w:tcPr>
            <w:tcW w:w="3400" w:type="dxa"/>
          </w:tcPr>
          <w:p w14:paraId="6B749BC7" w14:textId="77777777" w:rsidR="004F22A0" w:rsidRDefault="004F22A0" w:rsidP="004F22A0">
            <w:pPr>
              <w:pStyle w:val="NoSpacing"/>
              <w:numPr>
                <w:ilvl w:val="0"/>
                <w:numId w:val="15"/>
              </w:numPr>
              <w:rPr>
                <w:rFonts w:asciiTheme="minorHAnsi" w:hAnsiTheme="minorHAnsi" w:cstheme="minorHAnsi"/>
              </w:rPr>
            </w:pPr>
            <w:r w:rsidRPr="004F22A0">
              <w:rPr>
                <w:rFonts w:asciiTheme="minorHAnsi" w:hAnsiTheme="minorHAnsi" w:cstheme="minorHAnsi"/>
              </w:rPr>
              <w:t xml:space="preserve">Welding cables should be insulated, of robust construction and of sufficient size to carry the welding current safely.  </w:t>
            </w:r>
          </w:p>
          <w:p w14:paraId="6D2F4E19" w14:textId="77777777" w:rsidR="004F22A0" w:rsidRDefault="004F22A0" w:rsidP="004F22A0">
            <w:pPr>
              <w:pStyle w:val="NoSpacing"/>
              <w:numPr>
                <w:ilvl w:val="0"/>
                <w:numId w:val="15"/>
              </w:numPr>
              <w:rPr>
                <w:rFonts w:asciiTheme="minorHAnsi" w:hAnsiTheme="minorHAnsi" w:cstheme="minorHAnsi"/>
              </w:rPr>
            </w:pPr>
            <w:r w:rsidRPr="004F22A0">
              <w:rPr>
                <w:rFonts w:asciiTheme="minorHAnsi" w:hAnsiTheme="minorHAnsi" w:cstheme="minorHAnsi"/>
              </w:rPr>
              <w:t>Welding cables connections should be suitably insulated to avoid the exposure of conductive parts.</w:t>
            </w:r>
          </w:p>
          <w:p w14:paraId="3A97DCD6" w14:textId="77777777" w:rsidR="004F22A0" w:rsidRDefault="004F22A0" w:rsidP="004F22A0">
            <w:pPr>
              <w:pStyle w:val="NoSpacing"/>
              <w:numPr>
                <w:ilvl w:val="0"/>
                <w:numId w:val="15"/>
              </w:numPr>
              <w:rPr>
                <w:rFonts w:asciiTheme="minorHAnsi" w:hAnsiTheme="minorHAnsi" w:cstheme="minorHAnsi"/>
              </w:rPr>
            </w:pPr>
            <w:r w:rsidRPr="004F22A0">
              <w:rPr>
                <w:rFonts w:asciiTheme="minorHAnsi" w:hAnsiTheme="minorHAnsi" w:cstheme="minorHAnsi"/>
              </w:rPr>
              <w:t>The requirement as stipulated above may be deviated only in some special situations where the welding return of the welding circuit is connected to or make use of a suitable and effectively bonded common conductor.</w:t>
            </w:r>
          </w:p>
          <w:p w14:paraId="317B94CD" w14:textId="77777777" w:rsidR="004F22A0" w:rsidRDefault="004F22A0" w:rsidP="004F22A0">
            <w:pPr>
              <w:pStyle w:val="NoSpacing"/>
              <w:numPr>
                <w:ilvl w:val="0"/>
                <w:numId w:val="15"/>
              </w:numPr>
              <w:rPr>
                <w:rFonts w:asciiTheme="minorHAnsi" w:hAnsiTheme="minorHAnsi" w:cstheme="minorHAnsi"/>
              </w:rPr>
            </w:pPr>
            <w:r w:rsidRPr="004F22A0">
              <w:rPr>
                <w:rFonts w:asciiTheme="minorHAnsi" w:hAnsiTheme="minorHAnsi" w:cstheme="minorHAnsi"/>
              </w:rPr>
              <w:t>To prevent electric shock hazard, all workers in the workplace should be protected from making direct contact with the common bonded structure.</w:t>
            </w:r>
          </w:p>
          <w:p w14:paraId="662595CB" w14:textId="77777777" w:rsidR="004F22A0" w:rsidRDefault="004F22A0" w:rsidP="004F22A0">
            <w:pPr>
              <w:pStyle w:val="NoSpacing"/>
              <w:numPr>
                <w:ilvl w:val="0"/>
                <w:numId w:val="15"/>
              </w:numPr>
              <w:rPr>
                <w:rFonts w:asciiTheme="minorHAnsi" w:hAnsiTheme="minorHAnsi" w:cstheme="minorHAnsi"/>
              </w:rPr>
            </w:pPr>
            <w:r w:rsidRPr="004F22A0">
              <w:rPr>
                <w:rFonts w:asciiTheme="minorHAnsi" w:hAnsiTheme="minorHAnsi" w:cstheme="minorHAnsi"/>
              </w:rPr>
              <w:t>the workpiece should be connected to earth effectively</w:t>
            </w:r>
          </w:p>
          <w:p w14:paraId="2C674DA9" w14:textId="77777777" w:rsidR="004F22A0" w:rsidRDefault="004F22A0" w:rsidP="004F22A0">
            <w:pPr>
              <w:pStyle w:val="NoSpacing"/>
              <w:numPr>
                <w:ilvl w:val="0"/>
                <w:numId w:val="15"/>
              </w:numPr>
              <w:rPr>
                <w:rFonts w:asciiTheme="minorHAnsi" w:hAnsiTheme="minorHAnsi" w:cstheme="minorHAnsi"/>
              </w:rPr>
            </w:pPr>
            <w:r w:rsidRPr="004F22A0">
              <w:rPr>
                <w:rFonts w:asciiTheme="minorHAnsi" w:hAnsiTheme="minorHAnsi" w:cstheme="minorHAnsi"/>
              </w:rPr>
              <w:t xml:space="preserve">The earthing conductor should be robust </w:t>
            </w:r>
            <w:r>
              <w:rPr>
                <w:rFonts w:asciiTheme="minorHAnsi" w:hAnsiTheme="minorHAnsi" w:cstheme="minorHAnsi"/>
              </w:rPr>
              <w:t>and be</w:t>
            </w:r>
            <w:r w:rsidRPr="004F22A0">
              <w:rPr>
                <w:rFonts w:asciiTheme="minorHAnsi" w:hAnsiTheme="minorHAnsi" w:cstheme="minorHAnsi"/>
              </w:rPr>
              <w:t xml:space="preserve"> adequately protected against mechanical damage. </w:t>
            </w:r>
          </w:p>
          <w:p w14:paraId="39B8DC0A" w14:textId="01619C36" w:rsidR="003C2761" w:rsidRPr="008F47E3" w:rsidRDefault="004F22A0" w:rsidP="008F47E3">
            <w:pPr>
              <w:pStyle w:val="NoSpacing"/>
              <w:numPr>
                <w:ilvl w:val="0"/>
                <w:numId w:val="15"/>
              </w:numPr>
              <w:rPr>
                <w:rFonts w:asciiTheme="minorHAnsi" w:hAnsiTheme="minorHAnsi" w:cstheme="minorHAnsi"/>
              </w:rPr>
            </w:pPr>
            <w:r w:rsidRPr="004F22A0">
              <w:rPr>
                <w:rFonts w:asciiTheme="minorHAnsi" w:hAnsiTheme="minorHAnsi" w:cstheme="minorHAnsi"/>
              </w:rPr>
              <w:t>It should be securely connected to the workpiece by bolted lugs, screw clamps or other effective means.</w:t>
            </w:r>
          </w:p>
        </w:tc>
        <w:tc>
          <w:tcPr>
            <w:tcW w:w="3117" w:type="dxa"/>
          </w:tcPr>
          <w:p w14:paraId="1E287070" w14:textId="77777777" w:rsidR="004F22A0" w:rsidRDefault="004F22A0" w:rsidP="004F22A0">
            <w:pPr>
              <w:pStyle w:val="NoSpacing"/>
              <w:numPr>
                <w:ilvl w:val="0"/>
                <w:numId w:val="14"/>
              </w:numPr>
              <w:rPr>
                <w:rFonts w:asciiTheme="minorHAnsi" w:hAnsiTheme="minorHAnsi" w:cstheme="minorHAnsi"/>
              </w:rPr>
            </w:pPr>
            <w:r>
              <w:rPr>
                <w:rFonts w:asciiTheme="minorHAnsi" w:hAnsiTheme="minorHAnsi" w:cstheme="minorHAnsi"/>
              </w:rPr>
              <w:t>T</w:t>
            </w:r>
            <w:r w:rsidRPr="004F22A0">
              <w:rPr>
                <w:rFonts w:asciiTheme="minorHAnsi" w:hAnsiTheme="minorHAnsi" w:cstheme="minorHAnsi"/>
              </w:rPr>
              <w:t>he welding return should be firmly connected to the workpiece as close to the point of welding operation as possible to avoid any uncontrollable and undesirable stray current flow that would cause electric shock hazard and fire hazard.</w:t>
            </w:r>
          </w:p>
          <w:p w14:paraId="304FEE4F" w14:textId="77777777" w:rsidR="004F22A0" w:rsidRDefault="004F22A0" w:rsidP="004F22A0">
            <w:pPr>
              <w:pStyle w:val="NoSpacing"/>
              <w:numPr>
                <w:ilvl w:val="0"/>
                <w:numId w:val="14"/>
              </w:numPr>
              <w:rPr>
                <w:rFonts w:asciiTheme="minorHAnsi" w:hAnsiTheme="minorHAnsi" w:cstheme="minorHAnsi"/>
              </w:rPr>
            </w:pPr>
            <w:r>
              <w:rPr>
                <w:rFonts w:asciiTheme="minorHAnsi" w:hAnsiTheme="minorHAnsi" w:cstheme="minorHAnsi"/>
              </w:rPr>
              <w:t xml:space="preserve">No persons must </w:t>
            </w:r>
            <w:r w:rsidRPr="004F22A0">
              <w:rPr>
                <w:rFonts w:asciiTheme="minorHAnsi" w:hAnsiTheme="minorHAnsi" w:cstheme="minorHAnsi"/>
              </w:rPr>
              <w:t>sit on or lean on the bonded structure and the workpieces</w:t>
            </w:r>
          </w:p>
          <w:p w14:paraId="3F763CFE" w14:textId="77777777" w:rsidR="004F22A0" w:rsidRDefault="004F22A0" w:rsidP="004F22A0">
            <w:pPr>
              <w:pStyle w:val="NoSpacing"/>
              <w:numPr>
                <w:ilvl w:val="0"/>
                <w:numId w:val="14"/>
              </w:numPr>
              <w:rPr>
                <w:rFonts w:asciiTheme="minorHAnsi" w:hAnsiTheme="minorHAnsi" w:cstheme="minorHAnsi"/>
              </w:rPr>
            </w:pPr>
            <w:r w:rsidRPr="004F22A0">
              <w:rPr>
                <w:rFonts w:asciiTheme="minorHAnsi" w:hAnsiTheme="minorHAnsi" w:cstheme="minorHAnsi"/>
              </w:rPr>
              <w:t>Insulated mat/ stands should be provided and used as appropriate.</w:t>
            </w:r>
          </w:p>
          <w:p w14:paraId="4EB67AEC" w14:textId="77777777" w:rsidR="004F22A0" w:rsidRDefault="004F22A0" w:rsidP="004F22A0">
            <w:pPr>
              <w:pStyle w:val="NoSpacing"/>
              <w:numPr>
                <w:ilvl w:val="0"/>
                <w:numId w:val="14"/>
              </w:numPr>
              <w:rPr>
                <w:rFonts w:asciiTheme="minorHAnsi" w:hAnsiTheme="minorHAnsi" w:cstheme="minorHAnsi"/>
              </w:rPr>
            </w:pPr>
            <w:r>
              <w:rPr>
                <w:rFonts w:asciiTheme="minorHAnsi" w:hAnsiTheme="minorHAnsi" w:cstheme="minorHAnsi"/>
              </w:rPr>
              <w:t>Staff using the area must wear insulated clothing and appropriate footwear</w:t>
            </w:r>
          </w:p>
          <w:p w14:paraId="79F650EA" w14:textId="73788A43" w:rsidR="004F22A0" w:rsidRDefault="004F22A0" w:rsidP="004F22A0">
            <w:pPr>
              <w:pStyle w:val="NoSpacing"/>
              <w:numPr>
                <w:ilvl w:val="0"/>
                <w:numId w:val="14"/>
              </w:numPr>
              <w:rPr>
                <w:rFonts w:asciiTheme="minorHAnsi" w:hAnsiTheme="minorHAnsi" w:cstheme="minorHAnsi"/>
              </w:rPr>
            </w:pPr>
            <w:r>
              <w:rPr>
                <w:rFonts w:asciiTheme="minorHAnsi" w:hAnsiTheme="minorHAnsi" w:cstheme="minorHAnsi"/>
              </w:rPr>
              <w:t>T</w:t>
            </w:r>
            <w:r w:rsidRPr="004F22A0">
              <w:rPr>
                <w:rFonts w:asciiTheme="minorHAnsi" w:hAnsiTheme="minorHAnsi" w:cstheme="minorHAnsi"/>
              </w:rPr>
              <w:t xml:space="preserve">o prevent fire hazard due to </w:t>
            </w:r>
            <w:r w:rsidR="002D0B45" w:rsidRPr="004F22A0">
              <w:rPr>
                <w:rFonts w:asciiTheme="minorHAnsi" w:hAnsiTheme="minorHAnsi" w:cstheme="minorHAnsi"/>
              </w:rPr>
              <w:t>lose</w:t>
            </w:r>
            <w:r w:rsidRPr="004F22A0">
              <w:rPr>
                <w:rFonts w:asciiTheme="minorHAnsi" w:hAnsiTheme="minorHAnsi" w:cstheme="minorHAnsi"/>
              </w:rPr>
              <w:t xml:space="preserve"> joint/ connection, the bonding, joints and connections of the bonded structure should be regularly maintained to ensure that the bonding is always secure, proper and effective.</w:t>
            </w:r>
          </w:p>
          <w:p w14:paraId="77E50BE2" w14:textId="77777777" w:rsidR="002D0B45" w:rsidRDefault="008F47E3" w:rsidP="003C2761">
            <w:pPr>
              <w:pStyle w:val="NoSpacing"/>
              <w:numPr>
                <w:ilvl w:val="0"/>
                <w:numId w:val="14"/>
              </w:numPr>
              <w:rPr>
                <w:rFonts w:asciiTheme="minorHAnsi" w:hAnsiTheme="minorHAnsi" w:cstheme="minorHAnsi"/>
              </w:rPr>
            </w:pPr>
            <w:r w:rsidRPr="008F47E3">
              <w:rPr>
                <w:rFonts w:asciiTheme="minorHAnsi" w:hAnsiTheme="minorHAnsi" w:cstheme="minorHAnsi"/>
              </w:rPr>
              <w:t xml:space="preserve">Magnetic fields from high currents can affect pacemaker operation. Persons wearing electronic life support </w:t>
            </w:r>
          </w:p>
          <w:p w14:paraId="03DE4746" w14:textId="2361AF47" w:rsidR="003C2761" w:rsidRPr="003C2761" w:rsidRDefault="008F47E3" w:rsidP="002D0B45">
            <w:pPr>
              <w:pStyle w:val="NoSpacing"/>
              <w:ind w:left="360"/>
              <w:rPr>
                <w:rFonts w:asciiTheme="minorHAnsi" w:hAnsiTheme="minorHAnsi" w:cstheme="minorHAnsi"/>
              </w:rPr>
            </w:pPr>
            <w:r w:rsidRPr="008F47E3">
              <w:rPr>
                <w:rFonts w:asciiTheme="minorHAnsi" w:hAnsiTheme="minorHAnsi" w:cstheme="minorHAnsi"/>
              </w:rPr>
              <w:t xml:space="preserve">equipment (pacemaker) should consult with their doctor before going near arc welding, gouging, cutting or </w:t>
            </w:r>
            <w:r w:rsidR="002D0B45" w:rsidRPr="008F47E3">
              <w:rPr>
                <w:rFonts w:asciiTheme="minorHAnsi" w:hAnsiTheme="minorHAnsi" w:cstheme="minorHAnsi"/>
              </w:rPr>
              <w:t>spot-welding</w:t>
            </w:r>
            <w:r w:rsidRPr="008F47E3">
              <w:rPr>
                <w:rFonts w:asciiTheme="minorHAnsi" w:hAnsiTheme="minorHAnsi" w:cstheme="minorHAnsi"/>
              </w:rPr>
              <w:t xml:space="preserve"> operations.</w:t>
            </w:r>
          </w:p>
        </w:tc>
        <w:tc>
          <w:tcPr>
            <w:tcW w:w="425" w:type="dxa"/>
            <w:vAlign w:val="center"/>
          </w:tcPr>
          <w:p w14:paraId="01610187" w14:textId="77777777" w:rsidR="004F22A0" w:rsidRPr="00C250B0" w:rsidRDefault="004F22A0" w:rsidP="004F22A0">
            <w:pPr>
              <w:jc w:val="center"/>
              <w:rPr>
                <w:rFonts w:asciiTheme="minorHAnsi" w:hAnsiTheme="minorHAnsi" w:cstheme="minorHAnsi"/>
                <w:b/>
              </w:rPr>
            </w:pPr>
          </w:p>
        </w:tc>
        <w:tc>
          <w:tcPr>
            <w:tcW w:w="426" w:type="dxa"/>
            <w:vAlign w:val="center"/>
          </w:tcPr>
          <w:p w14:paraId="01845B42" w14:textId="77777777" w:rsidR="004F22A0" w:rsidRPr="00C250B0" w:rsidRDefault="004F22A0" w:rsidP="004F22A0">
            <w:pPr>
              <w:jc w:val="center"/>
              <w:rPr>
                <w:rFonts w:asciiTheme="minorHAnsi" w:hAnsiTheme="minorHAnsi" w:cstheme="minorHAnsi"/>
                <w:b/>
              </w:rPr>
            </w:pPr>
          </w:p>
        </w:tc>
        <w:tc>
          <w:tcPr>
            <w:tcW w:w="552" w:type="dxa"/>
            <w:vAlign w:val="center"/>
          </w:tcPr>
          <w:p w14:paraId="4DADA3D5" w14:textId="77777777" w:rsidR="004F22A0" w:rsidRPr="00C250B0" w:rsidRDefault="004F22A0" w:rsidP="004F22A0">
            <w:pPr>
              <w:jc w:val="center"/>
              <w:rPr>
                <w:rFonts w:asciiTheme="minorHAnsi" w:hAnsiTheme="minorHAnsi" w:cstheme="minorHAnsi"/>
                <w:b/>
              </w:rPr>
            </w:pPr>
          </w:p>
        </w:tc>
      </w:tr>
      <w:tr w:rsidR="008B1BD1" w:rsidRPr="00307A0C" w14:paraId="1A007909" w14:textId="77777777" w:rsidTr="008B1BD1">
        <w:trPr>
          <w:cantSplit/>
          <w:trHeight w:val="716"/>
          <w:jc w:val="center"/>
        </w:trPr>
        <w:tc>
          <w:tcPr>
            <w:tcW w:w="1982" w:type="dxa"/>
            <w:vMerge w:val="restart"/>
            <w:shd w:val="clear" w:color="auto" w:fill="B2A1C7" w:themeFill="accent4" w:themeFillTint="99"/>
          </w:tcPr>
          <w:p w14:paraId="4D562107" w14:textId="77777777" w:rsidR="008B1BD1" w:rsidRPr="00307A0C" w:rsidRDefault="008B1BD1" w:rsidP="00D65666">
            <w:pPr>
              <w:jc w:val="center"/>
              <w:rPr>
                <w:rFonts w:asciiTheme="minorHAnsi" w:hAnsiTheme="minorHAnsi" w:cstheme="minorHAnsi"/>
                <w:b/>
              </w:rPr>
            </w:pPr>
            <w:r w:rsidRPr="00307A0C">
              <w:rPr>
                <w:rFonts w:asciiTheme="minorHAnsi" w:hAnsiTheme="minorHAnsi" w:cstheme="minorHAnsi"/>
                <w:b/>
              </w:rPr>
              <w:t>Activity</w:t>
            </w:r>
          </w:p>
        </w:tc>
        <w:tc>
          <w:tcPr>
            <w:tcW w:w="1991" w:type="dxa"/>
            <w:vMerge w:val="restart"/>
            <w:shd w:val="clear" w:color="auto" w:fill="B2A1C7" w:themeFill="accent4" w:themeFillTint="99"/>
          </w:tcPr>
          <w:p w14:paraId="7C3DDA9D" w14:textId="77777777" w:rsidR="008B1BD1" w:rsidRPr="00307A0C" w:rsidRDefault="008B1BD1" w:rsidP="00D65666">
            <w:pPr>
              <w:jc w:val="center"/>
              <w:rPr>
                <w:rFonts w:asciiTheme="minorHAnsi" w:hAnsiTheme="minorHAnsi" w:cstheme="minorHAnsi"/>
              </w:rPr>
            </w:pPr>
            <w:r w:rsidRPr="00307A0C">
              <w:rPr>
                <w:rFonts w:asciiTheme="minorHAnsi" w:hAnsiTheme="minorHAnsi" w:cstheme="minorHAnsi"/>
                <w:b/>
              </w:rPr>
              <w:t>Hazard</w:t>
            </w:r>
          </w:p>
        </w:tc>
        <w:tc>
          <w:tcPr>
            <w:tcW w:w="1558" w:type="dxa"/>
            <w:vMerge w:val="restart"/>
            <w:shd w:val="clear" w:color="auto" w:fill="B2A1C7" w:themeFill="accent4" w:themeFillTint="99"/>
          </w:tcPr>
          <w:p w14:paraId="6BF8A767" w14:textId="77777777" w:rsidR="008B1BD1" w:rsidRPr="00277E03" w:rsidRDefault="008B1BD1" w:rsidP="00D65666">
            <w:pPr>
              <w:jc w:val="center"/>
              <w:rPr>
                <w:rFonts w:asciiTheme="minorHAnsi" w:hAnsiTheme="minorHAnsi" w:cstheme="minorHAnsi"/>
                <w:b/>
              </w:rPr>
            </w:pPr>
            <w:r w:rsidRPr="00277E03">
              <w:rPr>
                <w:rFonts w:asciiTheme="minorHAnsi" w:hAnsiTheme="minorHAnsi" w:cstheme="minorHAnsi"/>
                <w:b/>
              </w:rPr>
              <w:t xml:space="preserve">Main Risks </w:t>
            </w:r>
          </w:p>
          <w:p w14:paraId="3D3B09B0" w14:textId="77777777" w:rsidR="008B1BD1" w:rsidRPr="00277E03" w:rsidRDefault="008B1BD1" w:rsidP="00D65666">
            <w:pPr>
              <w:jc w:val="center"/>
              <w:rPr>
                <w:rFonts w:asciiTheme="minorHAnsi" w:hAnsiTheme="minorHAnsi" w:cstheme="minorHAnsi"/>
                <w:b/>
              </w:rPr>
            </w:pPr>
            <w:r w:rsidRPr="00277E03">
              <w:rPr>
                <w:rFonts w:asciiTheme="minorHAnsi" w:hAnsiTheme="minorHAnsi" w:cstheme="minorHAnsi"/>
                <w:b/>
              </w:rPr>
              <w:t>&amp;</w:t>
            </w:r>
          </w:p>
          <w:p w14:paraId="1CEF74BD" w14:textId="77777777" w:rsidR="008B1BD1" w:rsidRPr="00307A0C" w:rsidRDefault="008B1BD1" w:rsidP="00D65666">
            <w:pPr>
              <w:jc w:val="center"/>
              <w:rPr>
                <w:rFonts w:asciiTheme="minorHAnsi" w:hAnsiTheme="minorHAnsi" w:cstheme="minorHAnsi"/>
                <w:b/>
              </w:rPr>
            </w:pPr>
            <w:r w:rsidRPr="00277E03">
              <w:rPr>
                <w:rFonts w:asciiTheme="minorHAnsi" w:hAnsiTheme="minorHAnsi" w:cstheme="minorHAnsi"/>
                <w:b/>
              </w:rPr>
              <w:t>Affected Persons</w:t>
            </w:r>
          </w:p>
        </w:tc>
        <w:tc>
          <w:tcPr>
            <w:tcW w:w="1560" w:type="dxa"/>
            <w:gridSpan w:val="3"/>
            <w:shd w:val="clear" w:color="auto" w:fill="B2A1C7" w:themeFill="accent4" w:themeFillTint="99"/>
          </w:tcPr>
          <w:p w14:paraId="295E3B4C" w14:textId="77777777" w:rsidR="008B1BD1" w:rsidRPr="00307A0C" w:rsidRDefault="008B1BD1" w:rsidP="00D65666">
            <w:pPr>
              <w:jc w:val="center"/>
              <w:rPr>
                <w:rFonts w:asciiTheme="minorHAnsi" w:hAnsiTheme="minorHAnsi" w:cstheme="minorHAnsi"/>
                <w:b/>
              </w:rPr>
            </w:pPr>
            <w:r w:rsidRPr="00307A0C">
              <w:rPr>
                <w:rFonts w:asciiTheme="minorHAnsi" w:hAnsiTheme="minorHAnsi" w:cstheme="minorHAnsi"/>
                <w:b/>
              </w:rPr>
              <w:t>Risk Rating</w:t>
            </w:r>
          </w:p>
        </w:tc>
        <w:tc>
          <w:tcPr>
            <w:tcW w:w="3400" w:type="dxa"/>
            <w:vMerge w:val="restart"/>
            <w:shd w:val="clear" w:color="auto" w:fill="B2A1C7" w:themeFill="accent4" w:themeFillTint="99"/>
          </w:tcPr>
          <w:p w14:paraId="1F1594C6" w14:textId="77777777" w:rsidR="008B1BD1" w:rsidRPr="00307A0C" w:rsidRDefault="008B1BD1" w:rsidP="00D65666">
            <w:pPr>
              <w:pStyle w:val="Heading4"/>
              <w:rPr>
                <w:rFonts w:asciiTheme="minorHAnsi" w:hAnsiTheme="minorHAnsi" w:cstheme="minorHAnsi"/>
                <w:sz w:val="20"/>
              </w:rPr>
            </w:pPr>
            <w:r w:rsidRPr="00307A0C">
              <w:rPr>
                <w:rFonts w:asciiTheme="minorHAnsi" w:hAnsiTheme="minorHAnsi" w:cstheme="minorHAnsi"/>
                <w:sz w:val="20"/>
              </w:rPr>
              <w:t>Existing</w:t>
            </w:r>
          </w:p>
          <w:p w14:paraId="19F93252" w14:textId="77777777" w:rsidR="008B1BD1" w:rsidRPr="00307A0C" w:rsidRDefault="008B1BD1" w:rsidP="00D65666">
            <w:pPr>
              <w:jc w:val="center"/>
              <w:rPr>
                <w:rFonts w:asciiTheme="minorHAnsi" w:hAnsiTheme="minorHAnsi" w:cstheme="minorHAnsi"/>
              </w:rPr>
            </w:pPr>
            <w:r w:rsidRPr="00307A0C">
              <w:rPr>
                <w:rFonts w:asciiTheme="minorHAnsi" w:hAnsiTheme="minorHAnsi" w:cstheme="minorHAnsi"/>
                <w:b/>
              </w:rPr>
              <w:t>Risk Controls</w:t>
            </w:r>
          </w:p>
        </w:tc>
        <w:tc>
          <w:tcPr>
            <w:tcW w:w="3117" w:type="dxa"/>
            <w:vMerge w:val="restart"/>
            <w:shd w:val="clear" w:color="auto" w:fill="B2A1C7" w:themeFill="accent4" w:themeFillTint="99"/>
          </w:tcPr>
          <w:p w14:paraId="080C24B9" w14:textId="77777777" w:rsidR="008B1BD1" w:rsidRPr="00307A0C" w:rsidRDefault="008B1BD1" w:rsidP="00D65666">
            <w:pPr>
              <w:pStyle w:val="Heading4"/>
              <w:rPr>
                <w:rFonts w:asciiTheme="minorHAnsi" w:hAnsiTheme="minorHAnsi" w:cstheme="minorHAnsi"/>
                <w:sz w:val="20"/>
              </w:rPr>
            </w:pPr>
            <w:r w:rsidRPr="00307A0C">
              <w:rPr>
                <w:rFonts w:asciiTheme="minorHAnsi" w:hAnsiTheme="minorHAnsi" w:cstheme="minorHAnsi"/>
                <w:sz w:val="20"/>
              </w:rPr>
              <w:t>Additional</w:t>
            </w:r>
          </w:p>
          <w:p w14:paraId="54E971C5" w14:textId="77777777" w:rsidR="008B1BD1" w:rsidRPr="00307A0C" w:rsidRDefault="008B1BD1" w:rsidP="00D65666">
            <w:pPr>
              <w:pStyle w:val="Heading4"/>
              <w:rPr>
                <w:rFonts w:asciiTheme="minorHAnsi" w:hAnsiTheme="minorHAnsi" w:cstheme="minorHAnsi"/>
                <w:sz w:val="20"/>
              </w:rPr>
            </w:pPr>
            <w:r w:rsidRPr="00307A0C">
              <w:rPr>
                <w:rFonts w:asciiTheme="minorHAnsi" w:hAnsiTheme="minorHAnsi" w:cstheme="minorHAnsi"/>
                <w:sz w:val="20"/>
              </w:rPr>
              <w:t>Risk Controls</w:t>
            </w:r>
          </w:p>
        </w:tc>
        <w:tc>
          <w:tcPr>
            <w:tcW w:w="1533" w:type="dxa"/>
            <w:gridSpan w:val="4"/>
            <w:shd w:val="clear" w:color="auto" w:fill="B2A1C7" w:themeFill="accent4" w:themeFillTint="99"/>
          </w:tcPr>
          <w:p w14:paraId="1ABE84FC" w14:textId="77777777" w:rsidR="008B1BD1" w:rsidRPr="00307A0C" w:rsidRDefault="008B1BD1" w:rsidP="00D65666">
            <w:pPr>
              <w:jc w:val="center"/>
              <w:rPr>
                <w:rFonts w:asciiTheme="minorHAnsi" w:hAnsiTheme="minorHAnsi" w:cstheme="minorHAnsi"/>
                <w:b/>
              </w:rPr>
            </w:pPr>
            <w:r w:rsidRPr="00307A0C">
              <w:rPr>
                <w:rFonts w:asciiTheme="minorHAnsi" w:hAnsiTheme="minorHAnsi" w:cstheme="minorHAnsi"/>
                <w:b/>
              </w:rPr>
              <w:t xml:space="preserve">Residual Risk </w:t>
            </w:r>
          </w:p>
        </w:tc>
      </w:tr>
      <w:tr w:rsidR="008B1BD1" w:rsidRPr="00307A0C" w14:paraId="68536D6B" w14:textId="77777777" w:rsidTr="008B1BD1">
        <w:trPr>
          <w:cantSplit/>
          <w:trHeight w:val="99"/>
          <w:jc w:val="center"/>
        </w:trPr>
        <w:tc>
          <w:tcPr>
            <w:tcW w:w="1982" w:type="dxa"/>
            <w:vMerge/>
            <w:shd w:val="clear" w:color="auto" w:fill="B2A1C7" w:themeFill="accent4" w:themeFillTint="99"/>
          </w:tcPr>
          <w:p w14:paraId="1F301EAB" w14:textId="77777777" w:rsidR="008B1BD1" w:rsidRPr="00307A0C" w:rsidRDefault="008B1BD1" w:rsidP="00D65666">
            <w:pPr>
              <w:jc w:val="center"/>
              <w:rPr>
                <w:rFonts w:asciiTheme="minorHAnsi" w:hAnsiTheme="minorHAnsi" w:cstheme="minorHAnsi"/>
                <w:b/>
              </w:rPr>
            </w:pPr>
          </w:p>
        </w:tc>
        <w:tc>
          <w:tcPr>
            <w:tcW w:w="1991" w:type="dxa"/>
            <w:vMerge/>
            <w:shd w:val="clear" w:color="auto" w:fill="B2A1C7" w:themeFill="accent4" w:themeFillTint="99"/>
          </w:tcPr>
          <w:p w14:paraId="14155C24" w14:textId="77777777" w:rsidR="008B1BD1" w:rsidRPr="00307A0C" w:rsidRDefault="008B1BD1" w:rsidP="00D65666">
            <w:pPr>
              <w:jc w:val="center"/>
              <w:rPr>
                <w:rFonts w:asciiTheme="minorHAnsi" w:hAnsiTheme="minorHAnsi" w:cstheme="minorHAnsi"/>
                <w:b/>
              </w:rPr>
            </w:pPr>
          </w:p>
        </w:tc>
        <w:tc>
          <w:tcPr>
            <w:tcW w:w="1558" w:type="dxa"/>
            <w:vMerge/>
            <w:shd w:val="clear" w:color="auto" w:fill="B2A1C7" w:themeFill="accent4" w:themeFillTint="99"/>
          </w:tcPr>
          <w:p w14:paraId="127C98A3" w14:textId="77777777" w:rsidR="008B1BD1" w:rsidRPr="00307A0C" w:rsidRDefault="008B1BD1" w:rsidP="00D65666">
            <w:pPr>
              <w:jc w:val="center"/>
              <w:rPr>
                <w:rFonts w:asciiTheme="minorHAnsi" w:hAnsiTheme="minorHAnsi" w:cstheme="minorHAnsi"/>
                <w:b/>
              </w:rPr>
            </w:pPr>
          </w:p>
        </w:tc>
        <w:tc>
          <w:tcPr>
            <w:tcW w:w="426" w:type="dxa"/>
            <w:shd w:val="clear" w:color="auto" w:fill="B2A1C7" w:themeFill="accent4" w:themeFillTint="99"/>
          </w:tcPr>
          <w:p w14:paraId="50F86A99" w14:textId="77777777" w:rsidR="008B1BD1" w:rsidRPr="00307A0C" w:rsidRDefault="008B1BD1" w:rsidP="00D65666">
            <w:pPr>
              <w:rPr>
                <w:rFonts w:asciiTheme="minorHAnsi" w:hAnsiTheme="minorHAnsi" w:cstheme="minorHAnsi"/>
                <w:b/>
                <w:sz w:val="18"/>
                <w:szCs w:val="18"/>
              </w:rPr>
            </w:pPr>
            <w:r w:rsidRPr="00307A0C">
              <w:rPr>
                <w:rFonts w:asciiTheme="minorHAnsi" w:hAnsiTheme="minorHAnsi" w:cstheme="minorHAnsi"/>
                <w:b/>
                <w:sz w:val="18"/>
                <w:szCs w:val="18"/>
              </w:rPr>
              <w:t>P</w:t>
            </w:r>
          </w:p>
        </w:tc>
        <w:tc>
          <w:tcPr>
            <w:tcW w:w="425" w:type="dxa"/>
            <w:shd w:val="clear" w:color="auto" w:fill="B2A1C7" w:themeFill="accent4" w:themeFillTint="99"/>
          </w:tcPr>
          <w:p w14:paraId="651E5110" w14:textId="77777777" w:rsidR="008B1BD1" w:rsidRPr="00307A0C" w:rsidRDefault="008B1BD1" w:rsidP="00D65666">
            <w:pPr>
              <w:jc w:val="center"/>
              <w:rPr>
                <w:rFonts w:asciiTheme="minorHAnsi" w:hAnsiTheme="minorHAnsi" w:cstheme="minorHAnsi"/>
                <w:b/>
                <w:sz w:val="18"/>
                <w:szCs w:val="18"/>
              </w:rPr>
            </w:pPr>
            <w:r w:rsidRPr="00307A0C">
              <w:rPr>
                <w:rFonts w:asciiTheme="minorHAnsi" w:hAnsiTheme="minorHAnsi" w:cstheme="minorHAnsi"/>
                <w:b/>
                <w:sz w:val="18"/>
                <w:szCs w:val="18"/>
              </w:rPr>
              <w:t>O</w:t>
            </w:r>
          </w:p>
        </w:tc>
        <w:tc>
          <w:tcPr>
            <w:tcW w:w="709" w:type="dxa"/>
            <w:shd w:val="clear" w:color="auto" w:fill="B2A1C7" w:themeFill="accent4" w:themeFillTint="99"/>
          </w:tcPr>
          <w:p w14:paraId="5718B8B7" w14:textId="77777777" w:rsidR="008B1BD1" w:rsidRPr="00307A0C" w:rsidRDefault="008B1BD1" w:rsidP="00D65666">
            <w:pPr>
              <w:jc w:val="center"/>
              <w:rPr>
                <w:rFonts w:asciiTheme="minorHAnsi" w:hAnsiTheme="minorHAnsi" w:cstheme="minorHAnsi"/>
                <w:b/>
                <w:sz w:val="18"/>
                <w:szCs w:val="18"/>
              </w:rPr>
            </w:pPr>
            <w:r w:rsidRPr="00307A0C">
              <w:rPr>
                <w:rFonts w:asciiTheme="minorHAnsi" w:hAnsiTheme="minorHAnsi" w:cstheme="minorHAnsi"/>
                <w:b/>
                <w:sz w:val="18"/>
                <w:szCs w:val="18"/>
              </w:rPr>
              <w:t>RR</w:t>
            </w:r>
          </w:p>
        </w:tc>
        <w:tc>
          <w:tcPr>
            <w:tcW w:w="3400" w:type="dxa"/>
            <w:vMerge/>
            <w:shd w:val="clear" w:color="auto" w:fill="B2A1C7" w:themeFill="accent4" w:themeFillTint="99"/>
          </w:tcPr>
          <w:p w14:paraId="6A731F84" w14:textId="77777777" w:rsidR="008B1BD1" w:rsidRPr="00307A0C" w:rsidRDefault="008B1BD1" w:rsidP="00D65666">
            <w:pPr>
              <w:jc w:val="center"/>
              <w:rPr>
                <w:rFonts w:asciiTheme="minorHAnsi" w:hAnsiTheme="minorHAnsi" w:cstheme="minorHAnsi"/>
                <w:b/>
              </w:rPr>
            </w:pPr>
          </w:p>
        </w:tc>
        <w:tc>
          <w:tcPr>
            <w:tcW w:w="3117" w:type="dxa"/>
            <w:vMerge/>
            <w:shd w:val="clear" w:color="auto" w:fill="B2A1C7" w:themeFill="accent4" w:themeFillTint="99"/>
          </w:tcPr>
          <w:p w14:paraId="5D8CFF64" w14:textId="77777777" w:rsidR="008B1BD1" w:rsidRPr="00307A0C" w:rsidRDefault="008B1BD1" w:rsidP="00D65666">
            <w:pPr>
              <w:jc w:val="center"/>
              <w:rPr>
                <w:rFonts w:asciiTheme="minorHAnsi" w:hAnsiTheme="minorHAnsi" w:cstheme="minorHAnsi"/>
                <w:b/>
              </w:rPr>
            </w:pPr>
          </w:p>
        </w:tc>
        <w:tc>
          <w:tcPr>
            <w:tcW w:w="425" w:type="dxa"/>
            <w:shd w:val="clear" w:color="auto" w:fill="B2A1C7" w:themeFill="accent4" w:themeFillTint="99"/>
          </w:tcPr>
          <w:p w14:paraId="052E8383" w14:textId="77777777" w:rsidR="008B1BD1" w:rsidRPr="00307A0C" w:rsidRDefault="008B1BD1" w:rsidP="00D65666">
            <w:pPr>
              <w:rPr>
                <w:rFonts w:asciiTheme="minorHAnsi" w:hAnsiTheme="minorHAnsi" w:cstheme="minorHAnsi"/>
                <w:b/>
                <w:sz w:val="18"/>
                <w:szCs w:val="18"/>
              </w:rPr>
            </w:pPr>
            <w:r w:rsidRPr="00307A0C">
              <w:rPr>
                <w:rFonts w:asciiTheme="minorHAnsi" w:hAnsiTheme="minorHAnsi" w:cstheme="minorHAnsi"/>
                <w:b/>
                <w:sz w:val="18"/>
                <w:szCs w:val="18"/>
              </w:rPr>
              <w:t>P</w:t>
            </w:r>
          </w:p>
        </w:tc>
        <w:tc>
          <w:tcPr>
            <w:tcW w:w="426" w:type="dxa"/>
            <w:shd w:val="clear" w:color="auto" w:fill="B2A1C7" w:themeFill="accent4" w:themeFillTint="99"/>
          </w:tcPr>
          <w:p w14:paraId="6477E672" w14:textId="77777777" w:rsidR="008B1BD1" w:rsidRPr="00307A0C" w:rsidRDefault="008B1BD1" w:rsidP="00D65666">
            <w:pPr>
              <w:jc w:val="center"/>
              <w:rPr>
                <w:rFonts w:asciiTheme="minorHAnsi" w:hAnsiTheme="minorHAnsi" w:cstheme="minorHAnsi"/>
                <w:b/>
                <w:sz w:val="18"/>
                <w:szCs w:val="18"/>
              </w:rPr>
            </w:pPr>
            <w:r w:rsidRPr="00307A0C">
              <w:rPr>
                <w:rFonts w:asciiTheme="minorHAnsi" w:hAnsiTheme="minorHAnsi" w:cstheme="minorHAnsi"/>
                <w:b/>
                <w:sz w:val="18"/>
                <w:szCs w:val="18"/>
              </w:rPr>
              <w:t>O</w:t>
            </w:r>
          </w:p>
        </w:tc>
        <w:tc>
          <w:tcPr>
            <w:tcW w:w="682" w:type="dxa"/>
            <w:gridSpan w:val="2"/>
            <w:shd w:val="clear" w:color="auto" w:fill="B2A1C7" w:themeFill="accent4" w:themeFillTint="99"/>
          </w:tcPr>
          <w:p w14:paraId="66D0838C" w14:textId="77777777" w:rsidR="008B1BD1" w:rsidRPr="00307A0C" w:rsidRDefault="008B1BD1" w:rsidP="00D65666">
            <w:pPr>
              <w:jc w:val="center"/>
              <w:rPr>
                <w:rFonts w:asciiTheme="minorHAnsi" w:hAnsiTheme="minorHAnsi" w:cstheme="minorHAnsi"/>
                <w:b/>
                <w:sz w:val="18"/>
                <w:szCs w:val="18"/>
              </w:rPr>
            </w:pPr>
            <w:r w:rsidRPr="00307A0C">
              <w:rPr>
                <w:rFonts w:asciiTheme="minorHAnsi" w:hAnsiTheme="minorHAnsi" w:cstheme="minorHAnsi"/>
                <w:b/>
                <w:sz w:val="18"/>
                <w:szCs w:val="18"/>
              </w:rPr>
              <w:t>RR</w:t>
            </w:r>
          </w:p>
        </w:tc>
      </w:tr>
      <w:tr w:rsidR="002D0B45" w:rsidRPr="00307A0C" w14:paraId="4E7761AC" w14:textId="77777777" w:rsidTr="00C902EF">
        <w:trPr>
          <w:cantSplit/>
          <w:trHeight w:val="99"/>
          <w:jc w:val="center"/>
        </w:trPr>
        <w:tc>
          <w:tcPr>
            <w:tcW w:w="1982" w:type="dxa"/>
          </w:tcPr>
          <w:p w14:paraId="448EB96B" w14:textId="77777777" w:rsidR="002D0B45" w:rsidRDefault="002D0B45" w:rsidP="002D0B45">
            <w:pPr>
              <w:numPr>
                <w:ilvl w:val="12"/>
                <w:numId w:val="0"/>
              </w:numPr>
              <w:rPr>
                <w:rFonts w:asciiTheme="minorHAnsi" w:hAnsiTheme="minorHAnsi" w:cstheme="minorHAnsi"/>
                <w:b/>
              </w:rPr>
            </w:pPr>
            <w:r>
              <w:rPr>
                <w:rFonts w:asciiTheme="minorHAnsi" w:hAnsiTheme="minorHAnsi" w:cstheme="minorHAnsi"/>
                <w:b/>
              </w:rPr>
              <w:t>WELDING ACTIVITIES</w:t>
            </w:r>
          </w:p>
          <w:p w14:paraId="78D70E56" w14:textId="41A106F9" w:rsidR="002D0B45" w:rsidRPr="00307A0C" w:rsidRDefault="002D0B45" w:rsidP="002D0B45">
            <w:pPr>
              <w:rPr>
                <w:rFonts w:asciiTheme="minorHAnsi" w:hAnsiTheme="minorHAnsi" w:cstheme="minorHAnsi"/>
                <w:b/>
              </w:rPr>
            </w:pPr>
          </w:p>
        </w:tc>
        <w:tc>
          <w:tcPr>
            <w:tcW w:w="1991" w:type="dxa"/>
          </w:tcPr>
          <w:p w14:paraId="7513699A" w14:textId="77777777" w:rsidR="002D0B45" w:rsidRDefault="002D0B45" w:rsidP="002D0B45">
            <w:pPr>
              <w:rPr>
                <w:rFonts w:asciiTheme="minorHAnsi" w:hAnsiTheme="minorHAnsi" w:cstheme="minorHAnsi"/>
              </w:rPr>
            </w:pPr>
            <w:r w:rsidRPr="00F50326">
              <w:rPr>
                <w:rFonts w:asciiTheme="minorHAnsi" w:hAnsiTheme="minorHAnsi" w:cstheme="minorHAnsi"/>
              </w:rPr>
              <w:t xml:space="preserve">High temperature of the electric arc used </w:t>
            </w:r>
          </w:p>
          <w:p w14:paraId="04C73FF8" w14:textId="77777777" w:rsidR="002D0B45" w:rsidRDefault="002D0B45" w:rsidP="002D0B45">
            <w:pPr>
              <w:rPr>
                <w:rFonts w:asciiTheme="minorHAnsi" w:hAnsiTheme="minorHAnsi" w:cstheme="minorHAnsi"/>
              </w:rPr>
            </w:pPr>
            <w:r>
              <w:rPr>
                <w:rFonts w:asciiTheme="minorHAnsi" w:hAnsiTheme="minorHAnsi" w:cstheme="minorHAnsi"/>
              </w:rPr>
              <w:t>S</w:t>
            </w:r>
            <w:r w:rsidRPr="0065648D">
              <w:rPr>
                <w:rFonts w:asciiTheme="minorHAnsi" w:hAnsiTheme="minorHAnsi" w:cstheme="minorHAnsi"/>
              </w:rPr>
              <w:t>parks or globules of molten metal</w:t>
            </w:r>
          </w:p>
          <w:p w14:paraId="6AEDCCDB" w14:textId="77777777" w:rsidR="002D0B45" w:rsidRDefault="002D0B45" w:rsidP="002D0B45">
            <w:pPr>
              <w:rPr>
                <w:rFonts w:asciiTheme="minorHAnsi" w:hAnsiTheme="minorHAnsi" w:cstheme="minorHAnsi"/>
              </w:rPr>
            </w:pPr>
            <w:r>
              <w:rPr>
                <w:rFonts w:asciiTheme="minorHAnsi" w:hAnsiTheme="minorHAnsi" w:cstheme="minorHAnsi"/>
              </w:rPr>
              <w:t>C</w:t>
            </w:r>
            <w:r w:rsidRPr="0065648D">
              <w:rPr>
                <w:rFonts w:asciiTheme="minorHAnsi" w:hAnsiTheme="minorHAnsi" w:cstheme="minorHAnsi"/>
              </w:rPr>
              <w:t>ombustible material</w:t>
            </w:r>
          </w:p>
          <w:p w14:paraId="3FD8DD80" w14:textId="77777777" w:rsidR="002D0B45" w:rsidRDefault="002D0B45" w:rsidP="002D0B45">
            <w:pPr>
              <w:rPr>
                <w:rFonts w:asciiTheme="minorHAnsi" w:hAnsiTheme="minorHAnsi" w:cstheme="minorHAnsi"/>
              </w:rPr>
            </w:pPr>
            <w:r>
              <w:rPr>
                <w:rFonts w:asciiTheme="minorHAnsi" w:hAnsiTheme="minorHAnsi" w:cstheme="minorHAnsi"/>
              </w:rPr>
              <w:t>H</w:t>
            </w:r>
            <w:r w:rsidRPr="0065648D">
              <w:rPr>
                <w:rFonts w:asciiTheme="minorHAnsi" w:hAnsiTheme="minorHAnsi" w:cstheme="minorHAnsi"/>
              </w:rPr>
              <w:t>ot welding electrode</w:t>
            </w:r>
          </w:p>
          <w:p w14:paraId="7DB65FB9" w14:textId="77777777" w:rsidR="002D0B45" w:rsidRDefault="002D0B45" w:rsidP="002D0B45">
            <w:pPr>
              <w:rPr>
                <w:rFonts w:asciiTheme="minorHAnsi" w:hAnsiTheme="minorHAnsi" w:cstheme="minorHAnsi"/>
              </w:rPr>
            </w:pPr>
            <w:r>
              <w:rPr>
                <w:rFonts w:asciiTheme="minorHAnsi" w:hAnsiTheme="minorHAnsi" w:cstheme="minorHAnsi"/>
              </w:rPr>
              <w:t>Gases</w:t>
            </w:r>
          </w:p>
          <w:p w14:paraId="58832F72" w14:textId="77777777" w:rsidR="002D0B45" w:rsidRDefault="002D0B45" w:rsidP="002D0B45">
            <w:pPr>
              <w:rPr>
                <w:rFonts w:asciiTheme="minorHAnsi" w:hAnsiTheme="minorHAnsi" w:cstheme="minorHAnsi"/>
              </w:rPr>
            </w:pPr>
            <w:r>
              <w:rPr>
                <w:rFonts w:asciiTheme="minorHAnsi" w:hAnsiTheme="minorHAnsi" w:cstheme="minorHAnsi"/>
              </w:rPr>
              <w:t>Volatile flammable liquids</w:t>
            </w:r>
          </w:p>
          <w:p w14:paraId="3BC01057" w14:textId="653AF2DE" w:rsidR="002D0B45" w:rsidRDefault="002D0B45" w:rsidP="002D0B45">
            <w:pPr>
              <w:rPr>
                <w:rFonts w:asciiTheme="minorHAnsi" w:hAnsiTheme="minorHAnsi" w:cstheme="minorHAnsi"/>
              </w:rPr>
            </w:pPr>
            <w:r>
              <w:rPr>
                <w:rFonts w:asciiTheme="minorHAnsi" w:hAnsiTheme="minorHAnsi" w:cstheme="minorHAnsi"/>
              </w:rPr>
              <w:t>Combustible dusts</w:t>
            </w:r>
          </w:p>
          <w:p w14:paraId="523FB0F9" w14:textId="77777777" w:rsidR="002D0B45" w:rsidRDefault="002D0B45" w:rsidP="002D0B45">
            <w:pPr>
              <w:rPr>
                <w:rFonts w:asciiTheme="minorHAnsi" w:hAnsiTheme="minorHAnsi" w:cstheme="minorHAnsi"/>
              </w:rPr>
            </w:pPr>
            <w:r>
              <w:rPr>
                <w:rFonts w:asciiTheme="minorHAnsi" w:hAnsiTheme="minorHAnsi" w:cstheme="minorHAnsi"/>
              </w:rPr>
              <w:t>C</w:t>
            </w:r>
            <w:r w:rsidRPr="0065648D">
              <w:rPr>
                <w:rFonts w:asciiTheme="minorHAnsi" w:hAnsiTheme="minorHAnsi" w:cstheme="minorHAnsi"/>
              </w:rPr>
              <w:t>ombustible</w:t>
            </w:r>
          </w:p>
          <w:p w14:paraId="7075125A" w14:textId="77777777" w:rsidR="002D0B45" w:rsidRDefault="002D0B45" w:rsidP="002D0B45">
            <w:pPr>
              <w:rPr>
                <w:rFonts w:asciiTheme="minorHAnsi" w:hAnsiTheme="minorHAnsi" w:cstheme="minorHAnsi"/>
              </w:rPr>
            </w:pPr>
            <w:r w:rsidRPr="0065648D">
              <w:rPr>
                <w:rFonts w:asciiTheme="minorHAnsi" w:hAnsiTheme="minorHAnsi" w:cstheme="minorHAnsi"/>
              </w:rPr>
              <w:t>flammable residue</w:t>
            </w:r>
          </w:p>
          <w:p w14:paraId="564DF4FD" w14:textId="77777777" w:rsidR="002D0B45" w:rsidRDefault="002D0B45" w:rsidP="002D0B45">
            <w:pPr>
              <w:rPr>
                <w:rFonts w:asciiTheme="minorHAnsi" w:hAnsiTheme="minorHAnsi" w:cstheme="minorHAnsi"/>
              </w:rPr>
            </w:pPr>
            <w:r w:rsidRPr="00845A30">
              <w:rPr>
                <w:rFonts w:asciiTheme="minorHAnsi" w:hAnsiTheme="minorHAnsi" w:cstheme="minorHAnsi"/>
              </w:rPr>
              <w:t>faulty electrical connections or insulation</w:t>
            </w:r>
          </w:p>
          <w:p w14:paraId="07BC7624" w14:textId="77777777" w:rsidR="002D0B45" w:rsidRDefault="002D0B45" w:rsidP="002D0B45">
            <w:pPr>
              <w:rPr>
                <w:rFonts w:asciiTheme="minorHAnsi" w:hAnsiTheme="minorHAnsi" w:cstheme="minorHAnsi"/>
              </w:rPr>
            </w:pPr>
            <w:r>
              <w:rPr>
                <w:rFonts w:asciiTheme="minorHAnsi" w:hAnsiTheme="minorHAnsi" w:cstheme="minorHAnsi"/>
              </w:rPr>
              <w:t>Lack of correct PPE RPE</w:t>
            </w:r>
          </w:p>
          <w:p w14:paraId="640CE997" w14:textId="77777777" w:rsidR="002D0B45" w:rsidRDefault="002D0B45" w:rsidP="002D0B45">
            <w:pPr>
              <w:rPr>
                <w:rFonts w:asciiTheme="minorHAnsi" w:hAnsiTheme="minorHAnsi" w:cstheme="minorHAnsi"/>
              </w:rPr>
            </w:pPr>
            <w:r>
              <w:rPr>
                <w:rFonts w:asciiTheme="minorHAnsi" w:hAnsiTheme="minorHAnsi" w:cstheme="minorHAnsi"/>
              </w:rPr>
              <w:t>Noise</w:t>
            </w:r>
          </w:p>
          <w:p w14:paraId="6D4DE776" w14:textId="64A4CE48" w:rsidR="002D0B45" w:rsidRPr="00307A0C" w:rsidRDefault="002D0B45" w:rsidP="002D0B45">
            <w:pPr>
              <w:jc w:val="center"/>
              <w:rPr>
                <w:rFonts w:asciiTheme="minorHAnsi" w:hAnsiTheme="minorHAnsi" w:cstheme="minorHAnsi"/>
                <w:b/>
              </w:rPr>
            </w:pPr>
            <w:r>
              <w:rPr>
                <w:rFonts w:asciiTheme="minorHAnsi" w:hAnsiTheme="minorHAnsi" w:cstheme="minorHAnsi"/>
              </w:rPr>
              <w:t>Moving and handling of large metal items</w:t>
            </w:r>
          </w:p>
        </w:tc>
        <w:tc>
          <w:tcPr>
            <w:tcW w:w="1558" w:type="dxa"/>
          </w:tcPr>
          <w:p w14:paraId="2A656948" w14:textId="77777777" w:rsidR="002D0B45" w:rsidRPr="0065648D" w:rsidRDefault="002D0B45" w:rsidP="002D0B45">
            <w:pPr>
              <w:rPr>
                <w:rFonts w:asciiTheme="minorHAnsi" w:hAnsiTheme="minorHAnsi" w:cstheme="minorHAnsi"/>
                <w:b/>
                <w:bCs/>
              </w:rPr>
            </w:pPr>
            <w:r w:rsidRPr="0065648D">
              <w:rPr>
                <w:rFonts w:asciiTheme="minorHAnsi" w:hAnsiTheme="minorHAnsi" w:cstheme="minorHAnsi"/>
                <w:b/>
                <w:bCs/>
              </w:rPr>
              <w:t>Welding operative</w:t>
            </w:r>
          </w:p>
          <w:p w14:paraId="0F84C94C" w14:textId="77777777" w:rsidR="002D0B45" w:rsidRDefault="002D0B45" w:rsidP="002D0B45">
            <w:pPr>
              <w:rPr>
                <w:rFonts w:asciiTheme="minorHAnsi" w:hAnsiTheme="minorHAnsi" w:cstheme="minorHAnsi"/>
                <w:b/>
                <w:bCs/>
              </w:rPr>
            </w:pPr>
            <w:r w:rsidRPr="0065648D">
              <w:rPr>
                <w:rFonts w:asciiTheme="minorHAnsi" w:hAnsiTheme="minorHAnsi" w:cstheme="minorHAnsi"/>
                <w:b/>
                <w:bCs/>
              </w:rPr>
              <w:t>Other persons in the area</w:t>
            </w:r>
          </w:p>
          <w:p w14:paraId="742B2FCA" w14:textId="77777777" w:rsidR="002D0B45" w:rsidRDefault="002D0B45" w:rsidP="002D0B45">
            <w:pPr>
              <w:rPr>
                <w:rFonts w:asciiTheme="minorHAnsi" w:hAnsiTheme="minorHAnsi" w:cstheme="minorHAnsi"/>
                <w:b/>
                <w:bCs/>
              </w:rPr>
            </w:pPr>
            <w:r>
              <w:rPr>
                <w:rFonts w:asciiTheme="minorHAnsi" w:hAnsiTheme="minorHAnsi" w:cstheme="minorHAnsi"/>
                <w:b/>
                <w:bCs/>
              </w:rPr>
              <w:t>Eye damage</w:t>
            </w:r>
          </w:p>
          <w:p w14:paraId="37D547A7" w14:textId="77777777" w:rsidR="002D0B45" w:rsidRDefault="002D0B45" w:rsidP="002D0B45">
            <w:pPr>
              <w:rPr>
                <w:rFonts w:asciiTheme="minorHAnsi" w:hAnsiTheme="minorHAnsi" w:cstheme="minorHAnsi"/>
                <w:b/>
                <w:bCs/>
              </w:rPr>
            </w:pPr>
            <w:r>
              <w:rPr>
                <w:rFonts w:asciiTheme="minorHAnsi" w:hAnsiTheme="minorHAnsi" w:cstheme="minorHAnsi"/>
                <w:b/>
                <w:bCs/>
              </w:rPr>
              <w:t>Serious Personal injury</w:t>
            </w:r>
          </w:p>
          <w:p w14:paraId="0C2AA178" w14:textId="77777777" w:rsidR="002D0B45" w:rsidRDefault="002D0B45" w:rsidP="002D0B45">
            <w:pPr>
              <w:rPr>
                <w:rFonts w:asciiTheme="minorHAnsi" w:hAnsiTheme="minorHAnsi" w:cstheme="minorHAnsi"/>
                <w:b/>
                <w:bCs/>
              </w:rPr>
            </w:pPr>
            <w:r>
              <w:rPr>
                <w:rFonts w:asciiTheme="minorHAnsi" w:hAnsiTheme="minorHAnsi" w:cstheme="minorHAnsi"/>
                <w:b/>
                <w:bCs/>
              </w:rPr>
              <w:t>Burns</w:t>
            </w:r>
          </w:p>
          <w:p w14:paraId="5A813D3A" w14:textId="77777777" w:rsidR="002D0B45" w:rsidRDefault="002D0B45" w:rsidP="002D0B45">
            <w:pPr>
              <w:rPr>
                <w:rFonts w:asciiTheme="minorHAnsi" w:hAnsiTheme="minorHAnsi" w:cstheme="minorHAnsi"/>
                <w:b/>
                <w:bCs/>
              </w:rPr>
            </w:pPr>
            <w:r>
              <w:rPr>
                <w:rFonts w:asciiTheme="minorHAnsi" w:hAnsiTheme="minorHAnsi" w:cstheme="minorHAnsi"/>
                <w:b/>
                <w:bCs/>
              </w:rPr>
              <w:t>Electric shock</w:t>
            </w:r>
          </w:p>
          <w:p w14:paraId="2B16C299" w14:textId="77777777" w:rsidR="002D0B45" w:rsidRDefault="002D0B45" w:rsidP="002D0B45">
            <w:pPr>
              <w:rPr>
                <w:rFonts w:asciiTheme="minorHAnsi" w:hAnsiTheme="minorHAnsi" w:cstheme="minorHAnsi"/>
                <w:b/>
                <w:bCs/>
              </w:rPr>
            </w:pPr>
            <w:r>
              <w:rPr>
                <w:rFonts w:asciiTheme="minorHAnsi" w:hAnsiTheme="minorHAnsi" w:cstheme="minorHAnsi"/>
                <w:b/>
                <w:bCs/>
              </w:rPr>
              <w:t>Slip trip</w:t>
            </w:r>
          </w:p>
          <w:p w14:paraId="233429F8" w14:textId="77777777" w:rsidR="002D0B45" w:rsidRPr="0065648D" w:rsidRDefault="002D0B45" w:rsidP="002D0B45">
            <w:pPr>
              <w:rPr>
                <w:rFonts w:asciiTheme="minorHAnsi" w:hAnsiTheme="minorHAnsi" w:cstheme="minorHAnsi"/>
                <w:b/>
                <w:bCs/>
              </w:rPr>
            </w:pPr>
            <w:r>
              <w:rPr>
                <w:rFonts w:asciiTheme="minorHAnsi" w:hAnsiTheme="minorHAnsi" w:cstheme="minorHAnsi"/>
                <w:b/>
                <w:bCs/>
              </w:rPr>
              <w:t>Arc Eye</w:t>
            </w:r>
          </w:p>
          <w:p w14:paraId="233AE663" w14:textId="77777777" w:rsidR="002D0B45" w:rsidRDefault="002D0B45" w:rsidP="002D0B45">
            <w:pPr>
              <w:rPr>
                <w:rFonts w:asciiTheme="minorHAnsi" w:hAnsiTheme="minorHAnsi" w:cstheme="minorHAnsi"/>
              </w:rPr>
            </w:pPr>
            <w:r w:rsidRPr="00F50326">
              <w:rPr>
                <w:rFonts w:asciiTheme="minorHAnsi" w:hAnsiTheme="minorHAnsi" w:cstheme="minorHAnsi"/>
              </w:rPr>
              <w:t xml:space="preserve">Fire and explosion </w:t>
            </w:r>
          </w:p>
          <w:p w14:paraId="25A52EE5" w14:textId="77777777" w:rsidR="002D0B45" w:rsidRPr="00845A30" w:rsidRDefault="002D0B45" w:rsidP="002D0B45">
            <w:pPr>
              <w:rPr>
                <w:rFonts w:asciiTheme="minorHAnsi" w:hAnsiTheme="minorHAnsi" w:cstheme="minorHAnsi"/>
              </w:rPr>
            </w:pPr>
            <w:r>
              <w:rPr>
                <w:rFonts w:asciiTheme="minorHAnsi" w:hAnsiTheme="minorHAnsi" w:cstheme="minorHAnsi"/>
              </w:rPr>
              <w:t>I</w:t>
            </w:r>
            <w:r w:rsidRPr="0065648D">
              <w:rPr>
                <w:rFonts w:asciiTheme="minorHAnsi" w:hAnsiTheme="minorHAnsi" w:cstheme="minorHAnsi"/>
              </w:rPr>
              <w:t xml:space="preserve">gnition of critical mixtures of gases volatile flammable liquids or </w:t>
            </w:r>
            <w:r w:rsidRPr="00845A30">
              <w:rPr>
                <w:rFonts w:asciiTheme="minorHAnsi" w:hAnsiTheme="minorHAnsi" w:cstheme="minorHAnsi"/>
              </w:rPr>
              <w:t>Combustible dusts with air;</w:t>
            </w:r>
          </w:p>
          <w:p w14:paraId="4D04D33E" w14:textId="77777777" w:rsidR="002D0B45" w:rsidRDefault="002D0B45" w:rsidP="002D0B45">
            <w:pPr>
              <w:rPr>
                <w:rFonts w:asciiTheme="minorHAnsi" w:hAnsiTheme="minorHAnsi" w:cstheme="minorHAnsi"/>
              </w:rPr>
            </w:pPr>
            <w:r w:rsidRPr="00845A30">
              <w:rPr>
                <w:rFonts w:asciiTheme="minorHAnsi" w:hAnsiTheme="minorHAnsi" w:cstheme="minorHAnsi"/>
              </w:rPr>
              <w:t>Ignition of the combustible/ flammable residue in the workpiece</w:t>
            </w:r>
          </w:p>
          <w:p w14:paraId="4D28D960" w14:textId="77777777" w:rsidR="002D0B45" w:rsidRDefault="002D0B45" w:rsidP="002D0B45">
            <w:pPr>
              <w:rPr>
                <w:rFonts w:asciiTheme="minorHAnsi" w:hAnsiTheme="minorHAnsi" w:cstheme="minorHAnsi"/>
              </w:rPr>
            </w:pPr>
            <w:r>
              <w:rPr>
                <w:rFonts w:asciiTheme="minorHAnsi" w:hAnsiTheme="minorHAnsi" w:cstheme="minorHAnsi"/>
              </w:rPr>
              <w:t>Hearing damage</w:t>
            </w:r>
          </w:p>
          <w:p w14:paraId="60B57B33" w14:textId="33280846" w:rsidR="002D0B45" w:rsidRPr="00307A0C" w:rsidRDefault="002D0B45" w:rsidP="002B6456">
            <w:pPr>
              <w:rPr>
                <w:rFonts w:asciiTheme="minorHAnsi" w:hAnsiTheme="minorHAnsi" w:cstheme="minorHAnsi"/>
                <w:b/>
              </w:rPr>
            </w:pPr>
            <w:r>
              <w:rPr>
                <w:rFonts w:asciiTheme="minorHAnsi" w:hAnsiTheme="minorHAnsi" w:cstheme="minorHAnsi"/>
              </w:rPr>
              <w:t>Manual handling injuries</w:t>
            </w:r>
          </w:p>
        </w:tc>
        <w:tc>
          <w:tcPr>
            <w:tcW w:w="426" w:type="dxa"/>
            <w:shd w:val="clear" w:color="auto" w:fill="auto"/>
          </w:tcPr>
          <w:p w14:paraId="2D442B92" w14:textId="77777777" w:rsidR="002D0B45" w:rsidRPr="00307A0C" w:rsidRDefault="002D0B45" w:rsidP="002D0B45">
            <w:pPr>
              <w:rPr>
                <w:rFonts w:asciiTheme="minorHAnsi" w:hAnsiTheme="minorHAnsi" w:cstheme="minorHAnsi"/>
                <w:b/>
                <w:sz w:val="18"/>
                <w:szCs w:val="18"/>
              </w:rPr>
            </w:pPr>
          </w:p>
        </w:tc>
        <w:tc>
          <w:tcPr>
            <w:tcW w:w="425" w:type="dxa"/>
            <w:shd w:val="clear" w:color="auto" w:fill="auto"/>
          </w:tcPr>
          <w:p w14:paraId="2B4843ED" w14:textId="77777777" w:rsidR="002D0B45" w:rsidRPr="00307A0C" w:rsidRDefault="002D0B45" w:rsidP="002D0B45">
            <w:pPr>
              <w:jc w:val="center"/>
              <w:rPr>
                <w:rFonts w:asciiTheme="minorHAnsi" w:hAnsiTheme="minorHAnsi" w:cstheme="minorHAnsi"/>
                <w:b/>
                <w:sz w:val="18"/>
                <w:szCs w:val="18"/>
              </w:rPr>
            </w:pPr>
          </w:p>
        </w:tc>
        <w:tc>
          <w:tcPr>
            <w:tcW w:w="709" w:type="dxa"/>
            <w:shd w:val="clear" w:color="auto" w:fill="auto"/>
          </w:tcPr>
          <w:p w14:paraId="0E62A44E" w14:textId="77777777" w:rsidR="002D0B45" w:rsidRPr="00307A0C" w:rsidRDefault="002D0B45" w:rsidP="002D0B45">
            <w:pPr>
              <w:jc w:val="center"/>
              <w:rPr>
                <w:rFonts w:asciiTheme="minorHAnsi" w:hAnsiTheme="minorHAnsi" w:cstheme="minorHAnsi"/>
                <w:b/>
                <w:sz w:val="18"/>
                <w:szCs w:val="18"/>
              </w:rPr>
            </w:pPr>
          </w:p>
        </w:tc>
        <w:tc>
          <w:tcPr>
            <w:tcW w:w="3400" w:type="dxa"/>
          </w:tcPr>
          <w:p w14:paraId="5B4D8624" w14:textId="77777777" w:rsidR="002D0B45" w:rsidRDefault="002D0B45" w:rsidP="002D0B45">
            <w:pPr>
              <w:pStyle w:val="Header"/>
              <w:numPr>
                <w:ilvl w:val="0"/>
                <w:numId w:val="16"/>
              </w:numPr>
              <w:rPr>
                <w:rFonts w:asciiTheme="minorHAnsi" w:hAnsiTheme="minorHAnsi" w:cstheme="minorHAnsi"/>
              </w:rPr>
            </w:pPr>
            <w:r>
              <w:rPr>
                <w:rFonts w:asciiTheme="minorHAnsi" w:hAnsiTheme="minorHAnsi" w:cstheme="minorHAnsi"/>
              </w:rPr>
              <w:t>W</w:t>
            </w:r>
            <w:r w:rsidRPr="003C2761">
              <w:rPr>
                <w:rFonts w:asciiTheme="minorHAnsi" w:hAnsiTheme="minorHAnsi" w:cstheme="minorHAnsi"/>
              </w:rPr>
              <w:t xml:space="preserve">elding equipment, cables, and other equipment </w:t>
            </w:r>
            <w:r>
              <w:rPr>
                <w:rFonts w:asciiTheme="minorHAnsi" w:hAnsiTheme="minorHAnsi" w:cstheme="minorHAnsi"/>
              </w:rPr>
              <w:t>must</w:t>
            </w:r>
            <w:r w:rsidRPr="003C2761">
              <w:rPr>
                <w:rFonts w:asciiTheme="minorHAnsi" w:hAnsiTheme="minorHAnsi" w:cstheme="minorHAnsi"/>
              </w:rPr>
              <w:t xml:space="preserve"> be suitably placed to avoid imposing hazards</w:t>
            </w:r>
          </w:p>
          <w:p w14:paraId="482005CB" w14:textId="6725EA72" w:rsidR="002D0B45" w:rsidRDefault="002D0B45" w:rsidP="002D0B45">
            <w:pPr>
              <w:pStyle w:val="Header"/>
              <w:numPr>
                <w:ilvl w:val="0"/>
                <w:numId w:val="16"/>
              </w:numPr>
              <w:rPr>
                <w:rFonts w:asciiTheme="minorHAnsi" w:hAnsiTheme="minorHAnsi" w:cstheme="minorHAnsi"/>
              </w:rPr>
            </w:pPr>
            <w:r>
              <w:rPr>
                <w:rFonts w:asciiTheme="minorHAnsi" w:hAnsiTheme="minorHAnsi" w:cstheme="minorHAnsi"/>
              </w:rPr>
              <w:t xml:space="preserve">Suitable </w:t>
            </w:r>
            <w:r w:rsidRPr="003C2761">
              <w:rPr>
                <w:rFonts w:asciiTheme="minorHAnsi" w:hAnsiTheme="minorHAnsi" w:cstheme="minorHAnsi"/>
              </w:rPr>
              <w:t xml:space="preserve">warning signs and notices should be displayed </w:t>
            </w:r>
            <w:r>
              <w:rPr>
                <w:rFonts w:asciiTheme="minorHAnsi" w:hAnsiTheme="minorHAnsi" w:cstheme="minorHAnsi"/>
              </w:rPr>
              <w:t xml:space="preserve">by </w:t>
            </w:r>
            <w:r w:rsidRPr="003C2761">
              <w:rPr>
                <w:rFonts w:asciiTheme="minorHAnsi" w:hAnsiTheme="minorHAnsi" w:cstheme="minorHAnsi"/>
              </w:rPr>
              <w:t>the welding equipment and</w:t>
            </w:r>
            <w:r>
              <w:rPr>
                <w:rFonts w:asciiTheme="minorHAnsi" w:hAnsiTheme="minorHAnsi" w:cstheme="minorHAnsi"/>
              </w:rPr>
              <w:t xml:space="preserve"> in </w:t>
            </w:r>
            <w:r w:rsidRPr="003C2761">
              <w:rPr>
                <w:rFonts w:asciiTheme="minorHAnsi" w:hAnsiTheme="minorHAnsi" w:cstheme="minorHAnsi"/>
              </w:rPr>
              <w:t xml:space="preserve">the workplace </w:t>
            </w:r>
          </w:p>
          <w:p w14:paraId="0F8B1A1C" w14:textId="0C8FDE64" w:rsidR="002D0B45" w:rsidRDefault="002D0B45" w:rsidP="002D0B45">
            <w:pPr>
              <w:pStyle w:val="Header"/>
              <w:numPr>
                <w:ilvl w:val="0"/>
                <w:numId w:val="16"/>
              </w:numPr>
              <w:rPr>
                <w:rFonts w:asciiTheme="minorHAnsi" w:hAnsiTheme="minorHAnsi" w:cstheme="minorHAnsi"/>
              </w:rPr>
            </w:pPr>
            <w:r>
              <w:rPr>
                <w:rFonts w:asciiTheme="minorHAnsi" w:hAnsiTheme="minorHAnsi" w:cstheme="minorHAnsi"/>
              </w:rPr>
              <w:t>Fi</w:t>
            </w:r>
            <w:r w:rsidRPr="003C2761">
              <w:rPr>
                <w:rFonts w:asciiTheme="minorHAnsi" w:hAnsiTheme="minorHAnsi" w:cstheme="minorHAnsi"/>
              </w:rPr>
              <w:t>refighting equipment, e.g. portable fire extinguishers, sand buckets, etc., should be provided in the welding workplace and its vicinity</w:t>
            </w:r>
          </w:p>
          <w:p w14:paraId="66756415" w14:textId="77777777" w:rsidR="002D0B45" w:rsidRDefault="002D0B45" w:rsidP="002D0B45">
            <w:pPr>
              <w:pStyle w:val="Header"/>
              <w:numPr>
                <w:ilvl w:val="0"/>
                <w:numId w:val="16"/>
              </w:numPr>
              <w:rPr>
                <w:rFonts w:asciiTheme="minorHAnsi" w:hAnsiTheme="minorHAnsi" w:cstheme="minorHAnsi"/>
              </w:rPr>
            </w:pPr>
            <w:r>
              <w:rPr>
                <w:rFonts w:asciiTheme="minorHAnsi" w:hAnsiTheme="minorHAnsi" w:cstheme="minorHAnsi"/>
              </w:rPr>
              <w:t>A</w:t>
            </w:r>
            <w:r w:rsidRPr="003C2761">
              <w:rPr>
                <w:rFonts w:asciiTheme="minorHAnsi" w:hAnsiTheme="minorHAnsi" w:cstheme="minorHAnsi"/>
              </w:rPr>
              <w:t>ny water ponding, flooding or dripping/ splashing of water in the welding workplace and its vicinity should be avoided</w:t>
            </w:r>
          </w:p>
          <w:p w14:paraId="408D7782" w14:textId="77777777" w:rsidR="002D0B45" w:rsidRDefault="002D0B45" w:rsidP="002D0B45">
            <w:pPr>
              <w:pStyle w:val="NoSpacing"/>
              <w:numPr>
                <w:ilvl w:val="0"/>
                <w:numId w:val="16"/>
              </w:numPr>
              <w:rPr>
                <w:rFonts w:asciiTheme="minorHAnsi" w:hAnsiTheme="minorHAnsi" w:cstheme="minorHAnsi"/>
              </w:rPr>
            </w:pPr>
            <w:r w:rsidRPr="003C2761">
              <w:rPr>
                <w:rFonts w:asciiTheme="minorHAnsi" w:hAnsiTheme="minorHAnsi" w:cstheme="minorHAnsi"/>
              </w:rPr>
              <w:t xml:space="preserve">Suitable eye and face protectors should be provided to and used </w:t>
            </w:r>
          </w:p>
          <w:p w14:paraId="7B8FAB02" w14:textId="77777777" w:rsidR="002D0B45" w:rsidRDefault="002D0B45" w:rsidP="002D0B45">
            <w:pPr>
              <w:pStyle w:val="Header"/>
              <w:numPr>
                <w:ilvl w:val="0"/>
                <w:numId w:val="16"/>
              </w:numPr>
              <w:rPr>
                <w:rFonts w:asciiTheme="minorHAnsi" w:hAnsiTheme="minorHAnsi" w:cstheme="minorHAnsi"/>
              </w:rPr>
            </w:pPr>
            <w:r>
              <w:rPr>
                <w:rFonts w:asciiTheme="minorHAnsi" w:hAnsiTheme="minorHAnsi" w:cstheme="minorHAnsi"/>
              </w:rPr>
              <w:t>Provision of manual handling training for all site staff</w:t>
            </w:r>
          </w:p>
          <w:p w14:paraId="79460991" w14:textId="6C39CF98" w:rsidR="002D0B45" w:rsidRPr="002D0B45" w:rsidRDefault="002D0B45" w:rsidP="002D0B45">
            <w:pPr>
              <w:pStyle w:val="Header"/>
              <w:numPr>
                <w:ilvl w:val="0"/>
                <w:numId w:val="16"/>
              </w:numPr>
              <w:rPr>
                <w:rFonts w:asciiTheme="minorHAnsi" w:hAnsiTheme="minorHAnsi" w:cstheme="minorHAnsi"/>
              </w:rPr>
            </w:pPr>
            <w:r w:rsidRPr="002D0B45">
              <w:rPr>
                <w:rFonts w:asciiTheme="minorHAnsi" w:hAnsiTheme="minorHAnsi" w:cstheme="minorHAnsi"/>
              </w:rPr>
              <w:t>A separate manual handling risk assessment must be completed. The risk assessment must comply with the TILE principal</w:t>
            </w:r>
          </w:p>
        </w:tc>
        <w:tc>
          <w:tcPr>
            <w:tcW w:w="3117" w:type="dxa"/>
            <w:shd w:val="clear" w:color="auto" w:fill="auto"/>
          </w:tcPr>
          <w:p w14:paraId="50E78A66" w14:textId="3D02AE0D" w:rsidR="002D0B45" w:rsidRPr="008B1BD1" w:rsidRDefault="002D0B45" w:rsidP="002D0B45">
            <w:pPr>
              <w:pStyle w:val="ListParagraph"/>
              <w:numPr>
                <w:ilvl w:val="0"/>
                <w:numId w:val="21"/>
              </w:numPr>
              <w:rPr>
                <w:rFonts w:asciiTheme="minorHAnsi" w:hAnsiTheme="minorHAnsi" w:cstheme="minorHAnsi"/>
                <w:bCs/>
                <w:sz w:val="20"/>
                <w:szCs w:val="20"/>
              </w:rPr>
            </w:pPr>
            <w:r w:rsidRPr="008B1BD1">
              <w:rPr>
                <w:rFonts w:asciiTheme="minorHAnsi" w:hAnsiTheme="minorHAnsi" w:cstheme="minorHAnsi"/>
                <w:bCs/>
                <w:sz w:val="20"/>
                <w:szCs w:val="20"/>
              </w:rPr>
              <w:t>Welders must be protected from the heat, radiation, sparks and welding spatters by suitable screens and shields</w:t>
            </w:r>
          </w:p>
          <w:p w14:paraId="5DB55DEB" w14:textId="5EC5D404" w:rsidR="002D0B45" w:rsidRPr="008B1BD1" w:rsidRDefault="002D0B45" w:rsidP="002D0B45">
            <w:pPr>
              <w:pStyle w:val="ListParagraph"/>
              <w:numPr>
                <w:ilvl w:val="0"/>
                <w:numId w:val="21"/>
              </w:numPr>
              <w:rPr>
                <w:rFonts w:asciiTheme="minorHAnsi" w:hAnsiTheme="minorHAnsi" w:cstheme="minorHAnsi"/>
                <w:bCs/>
                <w:sz w:val="20"/>
                <w:szCs w:val="20"/>
              </w:rPr>
            </w:pPr>
            <w:r w:rsidRPr="008B1BD1">
              <w:rPr>
                <w:rFonts w:asciiTheme="minorHAnsi" w:hAnsiTheme="minorHAnsi" w:cstheme="minorHAnsi"/>
                <w:bCs/>
                <w:sz w:val="20"/>
                <w:szCs w:val="20"/>
              </w:rPr>
              <w:t>Any combustible/ flammable materials, e.g. grease/ oil, fuel, paint, wooden materials, sawdust being used or stored in the welding workplace or its vicinity should either be removed or be suitably covered by non-combustible or flame-retardant materials</w:t>
            </w:r>
          </w:p>
          <w:p w14:paraId="11E0EBAC" w14:textId="543ECFA8" w:rsidR="002D0B45" w:rsidRPr="008B1BD1" w:rsidRDefault="002D0B45" w:rsidP="002D0B45">
            <w:pPr>
              <w:pStyle w:val="ListParagraph"/>
              <w:numPr>
                <w:ilvl w:val="0"/>
                <w:numId w:val="21"/>
              </w:numPr>
              <w:rPr>
                <w:rFonts w:asciiTheme="minorHAnsi" w:hAnsiTheme="minorHAnsi" w:cstheme="minorHAnsi"/>
                <w:bCs/>
                <w:sz w:val="20"/>
                <w:szCs w:val="20"/>
              </w:rPr>
            </w:pPr>
            <w:r w:rsidRPr="008B1BD1">
              <w:rPr>
                <w:rFonts w:asciiTheme="minorHAnsi" w:hAnsiTheme="minorHAnsi" w:cstheme="minorHAnsi"/>
                <w:bCs/>
                <w:sz w:val="20"/>
                <w:szCs w:val="20"/>
              </w:rPr>
              <w:t xml:space="preserve">Ensure appropriate personal protective equipment is used such as insulated welding gloves, safety shoes or boots, and insulation mats.  </w:t>
            </w:r>
          </w:p>
          <w:p w14:paraId="132ECBA6" w14:textId="77777777" w:rsidR="002D0B45" w:rsidRDefault="002D0B45" w:rsidP="002D0B45">
            <w:pPr>
              <w:pStyle w:val="ListParagraph"/>
              <w:numPr>
                <w:ilvl w:val="0"/>
                <w:numId w:val="21"/>
              </w:numPr>
              <w:rPr>
                <w:rFonts w:asciiTheme="minorHAnsi" w:hAnsiTheme="minorHAnsi" w:cstheme="minorHAnsi"/>
                <w:bCs/>
                <w:sz w:val="20"/>
                <w:szCs w:val="20"/>
              </w:rPr>
            </w:pPr>
            <w:r w:rsidRPr="008B1BD1">
              <w:rPr>
                <w:rFonts w:asciiTheme="minorHAnsi" w:hAnsiTheme="minorHAnsi" w:cstheme="minorHAnsi"/>
                <w:bCs/>
                <w:sz w:val="20"/>
                <w:szCs w:val="20"/>
              </w:rPr>
              <w:t>Goggles, welding helmets, handheld shields, or other suitable eye protectors having the proper lens shade for the welding work being done should be worn or used by workers during the welding operations.</w:t>
            </w:r>
          </w:p>
          <w:p w14:paraId="0EE9F996" w14:textId="7DFBD82C" w:rsidR="002D0B45" w:rsidRPr="008B1BD1" w:rsidRDefault="002D0B45" w:rsidP="002D0B45">
            <w:pPr>
              <w:pStyle w:val="ListParagraph"/>
              <w:numPr>
                <w:ilvl w:val="0"/>
                <w:numId w:val="21"/>
              </w:numPr>
              <w:rPr>
                <w:rFonts w:asciiTheme="minorHAnsi" w:hAnsiTheme="minorHAnsi" w:cstheme="minorHAnsi"/>
                <w:bCs/>
                <w:sz w:val="20"/>
                <w:szCs w:val="20"/>
              </w:rPr>
            </w:pPr>
            <w:r>
              <w:rPr>
                <w:rFonts w:asciiTheme="minorHAnsi" w:hAnsiTheme="minorHAnsi" w:cstheme="minorHAnsi"/>
                <w:bCs/>
                <w:sz w:val="20"/>
                <w:szCs w:val="20"/>
              </w:rPr>
              <w:t>W</w:t>
            </w:r>
            <w:r w:rsidRPr="002D0B45">
              <w:rPr>
                <w:rFonts w:asciiTheme="minorHAnsi" w:hAnsiTheme="minorHAnsi" w:cstheme="minorHAnsi"/>
                <w:bCs/>
                <w:sz w:val="20"/>
                <w:szCs w:val="20"/>
              </w:rPr>
              <w:t>elding equipment conforms to the appropriate international (ISO) or British (BS) standards</w:t>
            </w:r>
          </w:p>
        </w:tc>
        <w:tc>
          <w:tcPr>
            <w:tcW w:w="425" w:type="dxa"/>
            <w:shd w:val="clear" w:color="auto" w:fill="auto"/>
          </w:tcPr>
          <w:p w14:paraId="4118B759" w14:textId="77777777" w:rsidR="002D0B45" w:rsidRPr="00307A0C" w:rsidRDefault="002D0B45" w:rsidP="002D0B45">
            <w:pPr>
              <w:rPr>
                <w:rFonts w:asciiTheme="minorHAnsi" w:hAnsiTheme="minorHAnsi" w:cstheme="minorHAnsi"/>
                <w:b/>
                <w:sz w:val="18"/>
                <w:szCs w:val="18"/>
              </w:rPr>
            </w:pPr>
          </w:p>
        </w:tc>
        <w:tc>
          <w:tcPr>
            <w:tcW w:w="426" w:type="dxa"/>
            <w:shd w:val="clear" w:color="auto" w:fill="auto"/>
          </w:tcPr>
          <w:p w14:paraId="6C3EB296" w14:textId="77777777" w:rsidR="002D0B45" w:rsidRPr="00307A0C" w:rsidRDefault="002D0B45" w:rsidP="002D0B45">
            <w:pPr>
              <w:jc w:val="center"/>
              <w:rPr>
                <w:rFonts w:asciiTheme="minorHAnsi" w:hAnsiTheme="minorHAnsi" w:cstheme="minorHAnsi"/>
                <w:b/>
                <w:sz w:val="18"/>
                <w:szCs w:val="18"/>
              </w:rPr>
            </w:pPr>
          </w:p>
        </w:tc>
        <w:tc>
          <w:tcPr>
            <w:tcW w:w="682" w:type="dxa"/>
            <w:gridSpan w:val="2"/>
            <w:shd w:val="clear" w:color="auto" w:fill="auto"/>
          </w:tcPr>
          <w:p w14:paraId="3C561BDA" w14:textId="77777777" w:rsidR="002D0B45" w:rsidRPr="00307A0C" w:rsidRDefault="002D0B45" w:rsidP="002D0B45">
            <w:pPr>
              <w:jc w:val="center"/>
              <w:rPr>
                <w:rFonts w:asciiTheme="minorHAnsi" w:hAnsiTheme="minorHAnsi" w:cstheme="minorHAnsi"/>
                <w:b/>
                <w:sz w:val="18"/>
                <w:szCs w:val="18"/>
              </w:rPr>
            </w:pPr>
          </w:p>
        </w:tc>
      </w:tr>
    </w:tbl>
    <w:p w14:paraId="0C4DF46D" w14:textId="18B27A05" w:rsidR="00745448" w:rsidRDefault="00745448" w:rsidP="00BF02FC">
      <w:pPr>
        <w:rPr>
          <w:rFonts w:ascii="Verdana" w:hAnsi="Verdana" w:cs="Arial"/>
          <w:b/>
          <w:bCs/>
        </w:rPr>
      </w:pPr>
    </w:p>
    <w:p w14:paraId="11FFC05A" w14:textId="1B82F3F5" w:rsidR="008F47E3" w:rsidRDefault="008F47E3" w:rsidP="00BF02FC">
      <w:pPr>
        <w:rPr>
          <w:rFonts w:ascii="Verdana" w:hAnsi="Verdana" w:cs="Arial"/>
          <w:b/>
          <w:bCs/>
        </w:rPr>
      </w:pPr>
    </w:p>
    <w:p w14:paraId="09D5C321" w14:textId="68AB7EE6" w:rsidR="008F47E3" w:rsidRDefault="008F47E3" w:rsidP="00BF02FC">
      <w:pPr>
        <w:rPr>
          <w:rFonts w:ascii="Verdana" w:hAnsi="Verdana" w:cs="Arial"/>
          <w:b/>
          <w:bCs/>
        </w:rPr>
      </w:pPr>
    </w:p>
    <w:p w14:paraId="16301EB4" w14:textId="77777777" w:rsidR="008F47E3" w:rsidRDefault="008F47E3" w:rsidP="00BF02FC">
      <w:pPr>
        <w:rPr>
          <w:rFonts w:ascii="Verdana" w:hAnsi="Verdana" w:cs="Arial"/>
          <w:b/>
          <w:bCs/>
        </w:rPr>
      </w:pPr>
    </w:p>
    <w:p w14:paraId="084AFA3E" w14:textId="77777777" w:rsidR="0059074B" w:rsidRDefault="0059074B" w:rsidP="00BF02FC">
      <w:pPr>
        <w:rPr>
          <w:rFonts w:ascii="Verdana" w:hAnsi="Verdana" w:cs="Arial"/>
          <w:b/>
          <w:bCs/>
        </w:rPr>
      </w:pPr>
    </w:p>
    <w:p w14:paraId="2371540A" w14:textId="77777777" w:rsidR="00864989" w:rsidRDefault="00864989" w:rsidP="00BF02FC">
      <w:pPr>
        <w:rPr>
          <w:rFonts w:ascii="Verdana" w:hAnsi="Verdana" w:cs="Arial"/>
          <w:b/>
          <w:bCs/>
        </w:rPr>
      </w:pPr>
    </w:p>
    <w:tbl>
      <w:tblPr>
        <w:tblW w:w="1514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107" w:type="dxa"/>
          <w:right w:w="107" w:type="dxa"/>
        </w:tblCellMar>
        <w:tblLook w:val="0000" w:firstRow="0" w:lastRow="0" w:firstColumn="0" w:lastColumn="0" w:noHBand="0" w:noVBand="0"/>
      </w:tblPr>
      <w:tblGrid>
        <w:gridCol w:w="1982"/>
        <w:gridCol w:w="1991"/>
        <w:gridCol w:w="1558"/>
        <w:gridCol w:w="426"/>
        <w:gridCol w:w="425"/>
        <w:gridCol w:w="709"/>
        <w:gridCol w:w="3400"/>
        <w:gridCol w:w="3117"/>
        <w:gridCol w:w="425"/>
        <w:gridCol w:w="426"/>
        <w:gridCol w:w="682"/>
      </w:tblGrid>
      <w:tr w:rsidR="00864989" w:rsidRPr="00307A0C" w14:paraId="54DE5FBC" w14:textId="77777777" w:rsidTr="004F22A0">
        <w:trPr>
          <w:cantSplit/>
          <w:trHeight w:val="716"/>
          <w:jc w:val="center"/>
        </w:trPr>
        <w:tc>
          <w:tcPr>
            <w:tcW w:w="1982" w:type="dxa"/>
            <w:vMerge w:val="restart"/>
            <w:shd w:val="clear" w:color="auto" w:fill="B2A1C7" w:themeFill="accent4" w:themeFillTint="99"/>
          </w:tcPr>
          <w:p w14:paraId="4DB1D694" w14:textId="77777777" w:rsidR="00864989" w:rsidRPr="00307A0C" w:rsidRDefault="00864989" w:rsidP="004F22A0">
            <w:pPr>
              <w:jc w:val="center"/>
              <w:rPr>
                <w:rFonts w:asciiTheme="minorHAnsi" w:hAnsiTheme="minorHAnsi" w:cstheme="minorHAnsi"/>
                <w:b/>
              </w:rPr>
            </w:pPr>
            <w:bookmarkStart w:id="1" w:name="_Hlk32497480"/>
            <w:r w:rsidRPr="00307A0C">
              <w:rPr>
                <w:rFonts w:asciiTheme="minorHAnsi" w:hAnsiTheme="minorHAnsi" w:cstheme="minorHAnsi"/>
                <w:b/>
              </w:rPr>
              <w:t>Activity</w:t>
            </w:r>
          </w:p>
        </w:tc>
        <w:tc>
          <w:tcPr>
            <w:tcW w:w="1991" w:type="dxa"/>
            <w:vMerge w:val="restart"/>
            <w:shd w:val="clear" w:color="auto" w:fill="B2A1C7" w:themeFill="accent4" w:themeFillTint="99"/>
          </w:tcPr>
          <w:p w14:paraId="3A81C887" w14:textId="77777777" w:rsidR="00864989" w:rsidRPr="00307A0C" w:rsidRDefault="00864989" w:rsidP="004F22A0">
            <w:pPr>
              <w:jc w:val="center"/>
              <w:rPr>
                <w:rFonts w:asciiTheme="minorHAnsi" w:hAnsiTheme="minorHAnsi" w:cstheme="minorHAnsi"/>
              </w:rPr>
            </w:pPr>
            <w:r w:rsidRPr="00307A0C">
              <w:rPr>
                <w:rFonts w:asciiTheme="minorHAnsi" w:hAnsiTheme="minorHAnsi" w:cstheme="minorHAnsi"/>
                <w:b/>
              </w:rPr>
              <w:t>Hazard</w:t>
            </w:r>
          </w:p>
        </w:tc>
        <w:tc>
          <w:tcPr>
            <w:tcW w:w="1558" w:type="dxa"/>
            <w:vMerge w:val="restart"/>
            <w:shd w:val="clear" w:color="auto" w:fill="B2A1C7" w:themeFill="accent4" w:themeFillTint="99"/>
          </w:tcPr>
          <w:p w14:paraId="1FF6B7F0" w14:textId="77777777" w:rsidR="00864989" w:rsidRPr="00277E03" w:rsidRDefault="00864989" w:rsidP="004F22A0">
            <w:pPr>
              <w:jc w:val="center"/>
              <w:rPr>
                <w:rFonts w:asciiTheme="minorHAnsi" w:hAnsiTheme="minorHAnsi" w:cstheme="minorHAnsi"/>
                <w:b/>
              </w:rPr>
            </w:pPr>
            <w:r w:rsidRPr="00277E03">
              <w:rPr>
                <w:rFonts w:asciiTheme="minorHAnsi" w:hAnsiTheme="minorHAnsi" w:cstheme="minorHAnsi"/>
                <w:b/>
              </w:rPr>
              <w:t xml:space="preserve">Main Risks </w:t>
            </w:r>
          </w:p>
          <w:p w14:paraId="56FB444F" w14:textId="77777777" w:rsidR="00864989" w:rsidRPr="00277E03" w:rsidRDefault="00864989" w:rsidP="004F22A0">
            <w:pPr>
              <w:jc w:val="center"/>
              <w:rPr>
                <w:rFonts w:asciiTheme="minorHAnsi" w:hAnsiTheme="minorHAnsi" w:cstheme="minorHAnsi"/>
                <w:b/>
              </w:rPr>
            </w:pPr>
            <w:r w:rsidRPr="00277E03">
              <w:rPr>
                <w:rFonts w:asciiTheme="minorHAnsi" w:hAnsiTheme="minorHAnsi" w:cstheme="minorHAnsi"/>
                <w:b/>
              </w:rPr>
              <w:t>&amp;</w:t>
            </w:r>
          </w:p>
          <w:p w14:paraId="0078678A" w14:textId="77777777" w:rsidR="00864989" w:rsidRPr="00307A0C" w:rsidRDefault="00864989" w:rsidP="004F22A0">
            <w:pPr>
              <w:jc w:val="center"/>
              <w:rPr>
                <w:rFonts w:asciiTheme="minorHAnsi" w:hAnsiTheme="minorHAnsi" w:cstheme="minorHAnsi"/>
                <w:b/>
              </w:rPr>
            </w:pPr>
            <w:r w:rsidRPr="00277E03">
              <w:rPr>
                <w:rFonts w:asciiTheme="minorHAnsi" w:hAnsiTheme="minorHAnsi" w:cstheme="minorHAnsi"/>
                <w:b/>
              </w:rPr>
              <w:t>Affected Persons</w:t>
            </w:r>
          </w:p>
        </w:tc>
        <w:tc>
          <w:tcPr>
            <w:tcW w:w="1560" w:type="dxa"/>
            <w:gridSpan w:val="3"/>
            <w:shd w:val="clear" w:color="auto" w:fill="B2A1C7" w:themeFill="accent4" w:themeFillTint="99"/>
          </w:tcPr>
          <w:p w14:paraId="2628CEA2" w14:textId="77777777" w:rsidR="00864989" w:rsidRPr="00307A0C" w:rsidRDefault="00864989" w:rsidP="004F22A0">
            <w:pPr>
              <w:jc w:val="center"/>
              <w:rPr>
                <w:rFonts w:asciiTheme="minorHAnsi" w:hAnsiTheme="minorHAnsi" w:cstheme="minorHAnsi"/>
                <w:b/>
              </w:rPr>
            </w:pPr>
            <w:r w:rsidRPr="00307A0C">
              <w:rPr>
                <w:rFonts w:asciiTheme="minorHAnsi" w:hAnsiTheme="minorHAnsi" w:cstheme="minorHAnsi"/>
                <w:b/>
              </w:rPr>
              <w:t>Risk Rating</w:t>
            </w:r>
          </w:p>
        </w:tc>
        <w:tc>
          <w:tcPr>
            <w:tcW w:w="3400" w:type="dxa"/>
            <w:vMerge w:val="restart"/>
            <w:shd w:val="clear" w:color="auto" w:fill="B2A1C7" w:themeFill="accent4" w:themeFillTint="99"/>
          </w:tcPr>
          <w:p w14:paraId="068BEADB" w14:textId="77777777" w:rsidR="00864989" w:rsidRPr="00307A0C" w:rsidRDefault="00864989" w:rsidP="004F22A0">
            <w:pPr>
              <w:pStyle w:val="Heading4"/>
              <w:rPr>
                <w:rFonts w:asciiTheme="minorHAnsi" w:hAnsiTheme="minorHAnsi" w:cstheme="minorHAnsi"/>
                <w:sz w:val="20"/>
              </w:rPr>
            </w:pPr>
            <w:r w:rsidRPr="00307A0C">
              <w:rPr>
                <w:rFonts w:asciiTheme="minorHAnsi" w:hAnsiTheme="minorHAnsi" w:cstheme="minorHAnsi"/>
                <w:sz w:val="20"/>
              </w:rPr>
              <w:t>Existing</w:t>
            </w:r>
          </w:p>
          <w:p w14:paraId="40BD95E8" w14:textId="77777777" w:rsidR="00864989" w:rsidRPr="00307A0C" w:rsidRDefault="00864989" w:rsidP="004F22A0">
            <w:pPr>
              <w:jc w:val="center"/>
              <w:rPr>
                <w:rFonts w:asciiTheme="minorHAnsi" w:hAnsiTheme="minorHAnsi" w:cstheme="minorHAnsi"/>
              </w:rPr>
            </w:pPr>
            <w:r w:rsidRPr="00307A0C">
              <w:rPr>
                <w:rFonts w:asciiTheme="minorHAnsi" w:hAnsiTheme="minorHAnsi" w:cstheme="minorHAnsi"/>
                <w:b/>
              </w:rPr>
              <w:t>Risk Controls</w:t>
            </w:r>
          </w:p>
        </w:tc>
        <w:tc>
          <w:tcPr>
            <w:tcW w:w="3117" w:type="dxa"/>
            <w:vMerge w:val="restart"/>
            <w:shd w:val="clear" w:color="auto" w:fill="B2A1C7" w:themeFill="accent4" w:themeFillTint="99"/>
          </w:tcPr>
          <w:p w14:paraId="442CCC45" w14:textId="77777777" w:rsidR="00864989" w:rsidRPr="00307A0C" w:rsidRDefault="00864989" w:rsidP="004F22A0">
            <w:pPr>
              <w:pStyle w:val="Heading4"/>
              <w:rPr>
                <w:rFonts w:asciiTheme="minorHAnsi" w:hAnsiTheme="minorHAnsi" w:cstheme="minorHAnsi"/>
                <w:sz w:val="20"/>
              </w:rPr>
            </w:pPr>
            <w:r w:rsidRPr="00307A0C">
              <w:rPr>
                <w:rFonts w:asciiTheme="minorHAnsi" w:hAnsiTheme="minorHAnsi" w:cstheme="minorHAnsi"/>
                <w:sz w:val="20"/>
              </w:rPr>
              <w:t>Additional</w:t>
            </w:r>
          </w:p>
          <w:p w14:paraId="05A55347" w14:textId="77777777" w:rsidR="00864989" w:rsidRPr="00307A0C" w:rsidRDefault="00864989" w:rsidP="004F22A0">
            <w:pPr>
              <w:pStyle w:val="Heading4"/>
              <w:rPr>
                <w:rFonts w:asciiTheme="minorHAnsi" w:hAnsiTheme="minorHAnsi" w:cstheme="minorHAnsi"/>
                <w:sz w:val="20"/>
              </w:rPr>
            </w:pPr>
            <w:r w:rsidRPr="00307A0C">
              <w:rPr>
                <w:rFonts w:asciiTheme="minorHAnsi" w:hAnsiTheme="minorHAnsi" w:cstheme="minorHAnsi"/>
                <w:sz w:val="20"/>
              </w:rPr>
              <w:t>Risk Controls</w:t>
            </w:r>
          </w:p>
        </w:tc>
        <w:tc>
          <w:tcPr>
            <w:tcW w:w="1533" w:type="dxa"/>
            <w:gridSpan w:val="3"/>
            <w:shd w:val="clear" w:color="auto" w:fill="B2A1C7" w:themeFill="accent4" w:themeFillTint="99"/>
          </w:tcPr>
          <w:p w14:paraId="327886F6" w14:textId="77777777" w:rsidR="00864989" w:rsidRPr="00307A0C" w:rsidRDefault="00864989" w:rsidP="004F22A0">
            <w:pPr>
              <w:jc w:val="center"/>
              <w:rPr>
                <w:rFonts w:asciiTheme="minorHAnsi" w:hAnsiTheme="minorHAnsi" w:cstheme="minorHAnsi"/>
                <w:b/>
              </w:rPr>
            </w:pPr>
            <w:r w:rsidRPr="00307A0C">
              <w:rPr>
                <w:rFonts w:asciiTheme="minorHAnsi" w:hAnsiTheme="minorHAnsi" w:cstheme="minorHAnsi"/>
                <w:b/>
              </w:rPr>
              <w:t xml:space="preserve">Residual Risk </w:t>
            </w:r>
          </w:p>
        </w:tc>
      </w:tr>
      <w:tr w:rsidR="00864989" w:rsidRPr="00307A0C" w14:paraId="5BC65212" w14:textId="77777777" w:rsidTr="004F22A0">
        <w:trPr>
          <w:cantSplit/>
          <w:trHeight w:val="99"/>
          <w:jc w:val="center"/>
        </w:trPr>
        <w:tc>
          <w:tcPr>
            <w:tcW w:w="1982" w:type="dxa"/>
            <w:vMerge/>
            <w:shd w:val="clear" w:color="auto" w:fill="B2A1C7" w:themeFill="accent4" w:themeFillTint="99"/>
          </w:tcPr>
          <w:p w14:paraId="720B9D5D" w14:textId="77777777" w:rsidR="00864989" w:rsidRPr="00307A0C" w:rsidRDefault="00864989" w:rsidP="004F22A0">
            <w:pPr>
              <w:jc w:val="center"/>
              <w:rPr>
                <w:rFonts w:asciiTheme="minorHAnsi" w:hAnsiTheme="minorHAnsi" w:cstheme="minorHAnsi"/>
                <w:b/>
              </w:rPr>
            </w:pPr>
          </w:p>
        </w:tc>
        <w:tc>
          <w:tcPr>
            <w:tcW w:w="1991" w:type="dxa"/>
            <w:vMerge/>
            <w:shd w:val="clear" w:color="auto" w:fill="B2A1C7" w:themeFill="accent4" w:themeFillTint="99"/>
          </w:tcPr>
          <w:p w14:paraId="42A0F278" w14:textId="77777777" w:rsidR="00864989" w:rsidRPr="00307A0C" w:rsidRDefault="00864989" w:rsidP="004F22A0">
            <w:pPr>
              <w:jc w:val="center"/>
              <w:rPr>
                <w:rFonts w:asciiTheme="minorHAnsi" w:hAnsiTheme="minorHAnsi" w:cstheme="minorHAnsi"/>
                <w:b/>
              </w:rPr>
            </w:pPr>
          </w:p>
        </w:tc>
        <w:tc>
          <w:tcPr>
            <w:tcW w:w="1558" w:type="dxa"/>
            <w:vMerge/>
            <w:shd w:val="clear" w:color="auto" w:fill="B2A1C7" w:themeFill="accent4" w:themeFillTint="99"/>
          </w:tcPr>
          <w:p w14:paraId="3382BED6" w14:textId="77777777" w:rsidR="00864989" w:rsidRPr="00307A0C" w:rsidRDefault="00864989" w:rsidP="004F22A0">
            <w:pPr>
              <w:jc w:val="center"/>
              <w:rPr>
                <w:rFonts w:asciiTheme="minorHAnsi" w:hAnsiTheme="minorHAnsi" w:cstheme="minorHAnsi"/>
                <w:b/>
              </w:rPr>
            </w:pPr>
          </w:p>
        </w:tc>
        <w:tc>
          <w:tcPr>
            <w:tcW w:w="426" w:type="dxa"/>
            <w:shd w:val="clear" w:color="auto" w:fill="B2A1C7" w:themeFill="accent4" w:themeFillTint="99"/>
          </w:tcPr>
          <w:p w14:paraId="39DFD808" w14:textId="77777777" w:rsidR="00864989" w:rsidRPr="00307A0C" w:rsidRDefault="00864989" w:rsidP="004F22A0">
            <w:pPr>
              <w:rPr>
                <w:rFonts w:asciiTheme="minorHAnsi" w:hAnsiTheme="minorHAnsi" w:cstheme="minorHAnsi"/>
                <w:b/>
                <w:sz w:val="18"/>
                <w:szCs w:val="18"/>
              </w:rPr>
            </w:pPr>
            <w:r w:rsidRPr="00307A0C">
              <w:rPr>
                <w:rFonts w:asciiTheme="minorHAnsi" w:hAnsiTheme="minorHAnsi" w:cstheme="minorHAnsi"/>
                <w:b/>
                <w:sz w:val="18"/>
                <w:szCs w:val="18"/>
              </w:rPr>
              <w:t>P</w:t>
            </w:r>
          </w:p>
        </w:tc>
        <w:tc>
          <w:tcPr>
            <w:tcW w:w="425" w:type="dxa"/>
            <w:shd w:val="clear" w:color="auto" w:fill="B2A1C7" w:themeFill="accent4" w:themeFillTint="99"/>
          </w:tcPr>
          <w:p w14:paraId="5B6F7EE6" w14:textId="77777777" w:rsidR="00864989" w:rsidRPr="00307A0C" w:rsidRDefault="00864989" w:rsidP="004F22A0">
            <w:pPr>
              <w:jc w:val="center"/>
              <w:rPr>
                <w:rFonts w:asciiTheme="minorHAnsi" w:hAnsiTheme="minorHAnsi" w:cstheme="minorHAnsi"/>
                <w:b/>
                <w:sz w:val="18"/>
                <w:szCs w:val="18"/>
              </w:rPr>
            </w:pPr>
            <w:r w:rsidRPr="00307A0C">
              <w:rPr>
                <w:rFonts w:asciiTheme="minorHAnsi" w:hAnsiTheme="minorHAnsi" w:cstheme="minorHAnsi"/>
                <w:b/>
                <w:sz w:val="18"/>
                <w:szCs w:val="18"/>
              </w:rPr>
              <w:t>O</w:t>
            </w:r>
          </w:p>
        </w:tc>
        <w:tc>
          <w:tcPr>
            <w:tcW w:w="709" w:type="dxa"/>
            <w:shd w:val="clear" w:color="auto" w:fill="B2A1C7" w:themeFill="accent4" w:themeFillTint="99"/>
          </w:tcPr>
          <w:p w14:paraId="5F642F25" w14:textId="77777777" w:rsidR="00864989" w:rsidRPr="00307A0C" w:rsidRDefault="00864989" w:rsidP="004F22A0">
            <w:pPr>
              <w:jc w:val="center"/>
              <w:rPr>
                <w:rFonts w:asciiTheme="minorHAnsi" w:hAnsiTheme="minorHAnsi" w:cstheme="minorHAnsi"/>
                <w:b/>
                <w:sz w:val="18"/>
                <w:szCs w:val="18"/>
              </w:rPr>
            </w:pPr>
            <w:r w:rsidRPr="00307A0C">
              <w:rPr>
                <w:rFonts w:asciiTheme="minorHAnsi" w:hAnsiTheme="minorHAnsi" w:cstheme="minorHAnsi"/>
                <w:b/>
                <w:sz w:val="18"/>
                <w:szCs w:val="18"/>
              </w:rPr>
              <w:t>RR</w:t>
            </w:r>
          </w:p>
        </w:tc>
        <w:tc>
          <w:tcPr>
            <w:tcW w:w="3400" w:type="dxa"/>
            <w:vMerge/>
            <w:shd w:val="clear" w:color="auto" w:fill="B2A1C7" w:themeFill="accent4" w:themeFillTint="99"/>
          </w:tcPr>
          <w:p w14:paraId="2171865E" w14:textId="77777777" w:rsidR="00864989" w:rsidRPr="00307A0C" w:rsidRDefault="00864989" w:rsidP="004F22A0">
            <w:pPr>
              <w:jc w:val="center"/>
              <w:rPr>
                <w:rFonts w:asciiTheme="minorHAnsi" w:hAnsiTheme="minorHAnsi" w:cstheme="minorHAnsi"/>
                <w:b/>
              </w:rPr>
            </w:pPr>
          </w:p>
        </w:tc>
        <w:tc>
          <w:tcPr>
            <w:tcW w:w="3117" w:type="dxa"/>
            <w:vMerge/>
            <w:shd w:val="clear" w:color="auto" w:fill="B2A1C7" w:themeFill="accent4" w:themeFillTint="99"/>
          </w:tcPr>
          <w:p w14:paraId="1B3C9B84" w14:textId="77777777" w:rsidR="00864989" w:rsidRPr="00307A0C" w:rsidRDefault="00864989" w:rsidP="004F22A0">
            <w:pPr>
              <w:jc w:val="center"/>
              <w:rPr>
                <w:rFonts w:asciiTheme="minorHAnsi" w:hAnsiTheme="minorHAnsi" w:cstheme="minorHAnsi"/>
                <w:b/>
              </w:rPr>
            </w:pPr>
          </w:p>
        </w:tc>
        <w:tc>
          <w:tcPr>
            <w:tcW w:w="425" w:type="dxa"/>
            <w:shd w:val="clear" w:color="auto" w:fill="B2A1C7" w:themeFill="accent4" w:themeFillTint="99"/>
          </w:tcPr>
          <w:p w14:paraId="7F26E8D9" w14:textId="77777777" w:rsidR="00864989" w:rsidRPr="00307A0C" w:rsidRDefault="00864989" w:rsidP="004F22A0">
            <w:pPr>
              <w:rPr>
                <w:rFonts w:asciiTheme="minorHAnsi" w:hAnsiTheme="minorHAnsi" w:cstheme="minorHAnsi"/>
                <w:b/>
                <w:sz w:val="18"/>
                <w:szCs w:val="18"/>
              </w:rPr>
            </w:pPr>
            <w:r w:rsidRPr="00307A0C">
              <w:rPr>
                <w:rFonts w:asciiTheme="minorHAnsi" w:hAnsiTheme="minorHAnsi" w:cstheme="minorHAnsi"/>
                <w:b/>
                <w:sz w:val="18"/>
                <w:szCs w:val="18"/>
              </w:rPr>
              <w:t>P</w:t>
            </w:r>
          </w:p>
        </w:tc>
        <w:tc>
          <w:tcPr>
            <w:tcW w:w="426" w:type="dxa"/>
            <w:shd w:val="clear" w:color="auto" w:fill="B2A1C7" w:themeFill="accent4" w:themeFillTint="99"/>
          </w:tcPr>
          <w:p w14:paraId="12BFBB21" w14:textId="77777777" w:rsidR="00864989" w:rsidRPr="00307A0C" w:rsidRDefault="00864989" w:rsidP="004F22A0">
            <w:pPr>
              <w:jc w:val="center"/>
              <w:rPr>
                <w:rFonts w:asciiTheme="minorHAnsi" w:hAnsiTheme="minorHAnsi" w:cstheme="minorHAnsi"/>
                <w:b/>
                <w:sz w:val="18"/>
                <w:szCs w:val="18"/>
              </w:rPr>
            </w:pPr>
            <w:r w:rsidRPr="00307A0C">
              <w:rPr>
                <w:rFonts w:asciiTheme="minorHAnsi" w:hAnsiTheme="minorHAnsi" w:cstheme="minorHAnsi"/>
                <w:b/>
                <w:sz w:val="18"/>
                <w:szCs w:val="18"/>
              </w:rPr>
              <w:t>O</w:t>
            </w:r>
          </w:p>
        </w:tc>
        <w:tc>
          <w:tcPr>
            <w:tcW w:w="682" w:type="dxa"/>
            <w:shd w:val="clear" w:color="auto" w:fill="B2A1C7" w:themeFill="accent4" w:themeFillTint="99"/>
          </w:tcPr>
          <w:p w14:paraId="607AA2D9" w14:textId="77777777" w:rsidR="00864989" w:rsidRPr="00307A0C" w:rsidRDefault="00864989" w:rsidP="004F22A0">
            <w:pPr>
              <w:jc w:val="center"/>
              <w:rPr>
                <w:rFonts w:asciiTheme="minorHAnsi" w:hAnsiTheme="minorHAnsi" w:cstheme="minorHAnsi"/>
                <w:b/>
                <w:sz w:val="18"/>
                <w:szCs w:val="18"/>
              </w:rPr>
            </w:pPr>
            <w:r w:rsidRPr="00307A0C">
              <w:rPr>
                <w:rFonts w:asciiTheme="minorHAnsi" w:hAnsiTheme="minorHAnsi" w:cstheme="minorHAnsi"/>
                <w:b/>
                <w:sz w:val="18"/>
                <w:szCs w:val="18"/>
              </w:rPr>
              <w:t>RR</w:t>
            </w:r>
          </w:p>
        </w:tc>
      </w:tr>
      <w:bookmarkEnd w:id="1"/>
      <w:tr w:rsidR="00864989" w:rsidRPr="00C458C3" w14:paraId="383B0762" w14:textId="77777777" w:rsidTr="004F22A0">
        <w:trPr>
          <w:cantSplit/>
          <w:jc w:val="center"/>
        </w:trPr>
        <w:tc>
          <w:tcPr>
            <w:tcW w:w="1982" w:type="dxa"/>
          </w:tcPr>
          <w:p w14:paraId="62476450" w14:textId="3D6FEDB8" w:rsidR="00864989" w:rsidRPr="008F47E3" w:rsidRDefault="008F47E3" w:rsidP="004F22A0">
            <w:pPr>
              <w:rPr>
                <w:rFonts w:ascii="Calibri" w:hAnsi="Calibri" w:cs="Calibri"/>
                <w:b/>
                <w:bCs/>
                <w:lang w:eastAsia="en-GB"/>
              </w:rPr>
            </w:pPr>
            <w:r w:rsidRPr="008F47E3">
              <w:rPr>
                <w:rFonts w:ascii="Calibri" w:hAnsi="Calibri" w:cs="Calibri"/>
                <w:b/>
                <w:bCs/>
                <w:lang w:eastAsia="en-GB"/>
              </w:rPr>
              <w:t>WELDING IN CONFINED SPACES</w:t>
            </w:r>
          </w:p>
        </w:tc>
        <w:tc>
          <w:tcPr>
            <w:tcW w:w="1991" w:type="dxa"/>
          </w:tcPr>
          <w:p w14:paraId="14DE8301" w14:textId="61AC8827" w:rsidR="00864989" w:rsidRDefault="008F47E3" w:rsidP="004F22A0">
            <w:pPr>
              <w:rPr>
                <w:rFonts w:asciiTheme="minorHAnsi" w:hAnsiTheme="minorHAnsi" w:cstheme="minorHAnsi"/>
              </w:rPr>
            </w:pPr>
            <w:r>
              <w:rPr>
                <w:rFonts w:asciiTheme="minorHAnsi" w:hAnsiTheme="minorHAnsi" w:cstheme="minorHAnsi"/>
              </w:rPr>
              <w:t>Confined space</w:t>
            </w:r>
          </w:p>
          <w:p w14:paraId="32F01BBB" w14:textId="58ACA2F2" w:rsidR="0028363C" w:rsidRDefault="0028363C" w:rsidP="004F22A0">
            <w:pPr>
              <w:rPr>
                <w:rFonts w:asciiTheme="minorHAnsi" w:hAnsiTheme="minorHAnsi" w:cstheme="minorHAnsi"/>
              </w:rPr>
            </w:pPr>
            <w:r>
              <w:rPr>
                <w:rFonts w:asciiTheme="minorHAnsi" w:hAnsiTheme="minorHAnsi" w:cstheme="minorHAnsi"/>
              </w:rPr>
              <w:t>Lack of oxygen</w:t>
            </w:r>
          </w:p>
          <w:p w14:paraId="3E00BB61" w14:textId="77777777" w:rsidR="008F47E3" w:rsidRDefault="008F47E3" w:rsidP="004F22A0">
            <w:pPr>
              <w:rPr>
                <w:rFonts w:asciiTheme="minorHAnsi" w:hAnsiTheme="minorHAnsi" w:cstheme="minorHAnsi"/>
              </w:rPr>
            </w:pPr>
            <w:r>
              <w:rPr>
                <w:rFonts w:asciiTheme="minorHAnsi" w:hAnsiTheme="minorHAnsi" w:cstheme="minorHAnsi"/>
              </w:rPr>
              <w:t>Lack of emergency procedure</w:t>
            </w:r>
          </w:p>
          <w:p w14:paraId="49993CFA" w14:textId="77777777" w:rsidR="008F47E3" w:rsidRDefault="008F47E3" w:rsidP="004F22A0">
            <w:pPr>
              <w:rPr>
                <w:rFonts w:asciiTheme="minorHAnsi" w:hAnsiTheme="minorHAnsi" w:cstheme="minorHAnsi"/>
              </w:rPr>
            </w:pPr>
            <w:r>
              <w:rPr>
                <w:rFonts w:asciiTheme="minorHAnsi" w:hAnsiTheme="minorHAnsi" w:cstheme="minorHAnsi"/>
              </w:rPr>
              <w:t>Fumes</w:t>
            </w:r>
          </w:p>
          <w:p w14:paraId="1381513C" w14:textId="0098CC6D" w:rsidR="008F47E3" w:rsidRDefault="0028363C" w:rsidP="004F22A0">
            <w:pPr>
              <w:rPr>
                <w:rFonts w:asciiTheme="minorHAnsi" w:hAnsiTheme="minorHAnsi" w:cstheme="minorHAnsi"/>
              </w:rPr>
            </w:pPr>
            <w:r w:rsidRPr="0028363C">
              <w:rPr>
                <w:rFonts w:asciiTheme="minorHAnsi" w:hAnsiTheme="minorHAnsi" w:cstheme="minorHAnsi"/>
              </w:rPr>
              <w:t xml:space="preserve">Inert gases </w:t>
            </w:r>
          </w:p>
          <w:p w14:paraId="3B921D97" w14:textId="18CC9656" w:rsidR="008F47E3" w:rsidRDefault="002D0B45" w:rsidP="004F22A0">
            <w:pPr>
              <w:rPr>
                <w:rFonts w:asciiTheme="minorHAnsi" w:hAnsiTheme="minorHAnsi" w:cstheme="minorHAnsi"/>
              </w:rPr>
            </w:pPr>
            <w:r>
              <w:rPr>
                <w:rFonts w:asciiTheme="minorHAnsi" w:hAnsiTheme="minorHAnsi" w:cstheme="minorHAnsi"/>
              </w:rPr>
              <w:t>Combustible</w:t>
            </w:r>
            <w:r w:rsidR="008F47E3">
              <w:rPr>
                <w:rFonts w:asciiTheme="minorHAnsi" w:hAnsiTheme="minorHAnsi" w:cstheme="minorHAnsi"/>
              </w:rPr>
              <w:t xml:space="preserve"> dusts</w:t>
            </w:r>
          </w:p>
          <w:p w14:paraId="07131D66" w14:textId="77777777" w:rsidR="0028363C" w:rsidRDefault="0028363C" w:rsidP="004F22A0">
            <w:pPr>
              <w:rPr>
                <w:rFonts w:asciiTheme="minorHAnsi" w:hAnsiTheme="minorHAnsi" w:cstheme="minorHAnsi"/>
              </w:rPr>
            </w:pPr>
            <w:r>
              <w:rPr>
                <w:rFonts w:asciiTheme="minorHAnsi" w:hAnsiTheme="minorHAnsi" w:cstheme="minorHAnsi"/>
              </w:rPr>
              <w:t>Chemical reactions (Rusting)</w:t>
            </w:r>
          </w:p>
          <w:p w14:paraId="67E040DA" w14:textId="4CC95EFA" w:rsidR="0028363C" w:rsidRDefault="0028363C" w:rsidP="004F22A0">
            <w:pPr>
              <w:rPr>
                <w:rFonts w:asciiTheme="minorHAnsi" w:hAnsiTheme="minorHAnsi" w:cstheme="minorHAnsi"/>
              </w:rPr>
            </w:pPr>
            <w:r w:rsidRPr="0028363C">
              <w:rPr>
                <w:rFonts w:asciiTheme="minorHAnsi" w:hAnsiTheme="minorHAnsi" w:cstheme="minorHAnsi"/>
              </w:rPr>
              <w:t xml:space="preserve">Welding gases such as argon, carbon dioxide, nitrogen and helium can </w:t>
            </w:r>
          </w:p>
        </w:tc>
        <w:tc>
          <w:tcPr>
            <w:tcW w:w="1558" w:type="dxa"/>
          </w:tcPr>
          <w:p w14:paraId="6D9BEDD7" w14:textId="722E0E9A" w:rsidR="0028363C" w:rsidRDefault="0028363C" w:rsidP="004F22A0">
            <w:pPr>
              <w:rPr>
                <w:rFonts w:asciiTheme="minorHAnsi" w:hAnsiTheme="minorHAnsi" w:cstheme="minorHAnsi"/>
                <w:b/>
              </w:rPr>
            </w:pPr>
            <w:r>
              <w:rPr>
                <w:rFonts w:asciiTheme="minorHAnsi" w:hAnsiTheme="minorHAnsi" w:cstheme="minorHAnsi"/>
                <w:b/>
              </w:rPr>
              <w:t>Weld</w:t>
            </w:r>
            <w:r w:rsidR="008B1BD1">
              <w:rPr>
                <w:rFonts w:asciiTheme="minorHAnsi" w:hAnsiTheme="minorHAnsi" w:cstheme="minorHAnsi"/>
                <w:b/>
              </w:rPr>
              <w:t>ing operative</w:t>
            </w:r>
          </w:p>
          <w:p w14:paraId="4EFB85E3" w14:textId="453BEA69" w:rsidR="0028363C" w:rsidRDefault="0028363C" w:rsidP="004F22A0">
            <w:pPr>
              <w:rPr>
                <w:rFonts w:asciiTheme="minorHAnsi" w:hAnsiTheme="minorHAnsi" w:cstheme="minorHAnsi"/>
                <w:b/>
              </w:rPr>
            </w:pPr>
            <w:r>
              <w:rPr>
                <w:rFonts w:asciiTheme="minorHAnsi" w:hAnsiTheme="minorHAnsi" w:cstheme="minorHAnsi"/>
                <w:b/>
              </w:rPr>
              <w:t>Others</w:t>
            </w:r>
          </w:p>
          <w:p w14:paraId="269CA64C" w14:textId="77777777" w:rsidR="008B1BD1" w:rsidRDefault="008B1BD1" w:rsidP="004F22A0">
            <w:pPr>
              <w:rPr>
                <w:rFonts w:asciiTheme="minorHAnsi" w:hAnsiTheme="minorHAnsi" w:cstheme="minorHAnsi"/>
                <w:b/>
              </w:rPr>
            </w:pPr>
          </w:p>
          <w:p w14:paraId="06FDEA0D" w14:textId="07251C92" w:rsidR="00864989" w:rsidRPr="008B1BD1" w:rsidRDefault="002D0B45" w:rsidP="004F22A0">
            <w:pPr>
              <w:rPr>
                <w:rFonts w:asciiTheme="minorHAnsi" w:hAnsiTheme="minorHAnsi" w:cstheme="minorHAnsi"/>
                <w:bCs/>
              </w:rPr>
            </w:pPr>
            <w:r w:rsidRPr="008B1BD1">
              <w:rPr>
                <w:rFonts w:asciiTheme="minorHAnsi" w:hAnsiTheme="minorHAnsi" w:cstheme="minorHAnsi"/>
                <w:bCs/>
              </w:rPr>
              <w:t>Asphyxiation</w:t>
            </w:r>
            <w:r w:rsidR="0028363C" w:rsidRPr="008B1BD1">
              <w:rPr>
                <w:rFonts w:asciiTheme="minorHAnsi" w:hAnsiTheme="minorHAnsi" w:cstheme="minorHAnsi"/>
                <w:bCs/>
              </w:rPr>
              <w:t xml:space="preserve"> </w:t>
            </w:r>
          </w:p>
          <w:p w14:paraId="76118AD9" w14:textId="7E017EED" w:rsidR="0028363C" w:rsidRPr="008B1BD1" w:rsidRDefault="0028363C" w:rsidP="004F22A0">
            <w:pPr>
              <w:rPr>
                <w:rFonts w:asciiTheme="minorHAnsi" w:hAnsiTheme="minorHAnsi" w:cstheme="minorHAnsi"/>
                <w:bCs/>
              </w:rPr>
            </w:pPr>
            <w:r w:rsidRPr="008B1BD1">
              <w:rPr>
                <w:rFonts w:asciiTheme="minorHAnsi" w:hAnsiTheme="minorHAnsi" w:cstheme="minorHAnsi"/>
                <w:bCs/>
              </w:rPr>
              <w:t xml:space="preserve">Serious </w:t>
            </w:r>
            <w:r w:rsidR="002D0B45" w:rsidRPr="008B1BD1">
              <w:rPr>
                <w:rFonts w:asciiTheme="minorHAnsi" w:hAnsiTheme="minorHAnsi" w:cstheme="minorHAnsi"/>
                <w:bCs/>
              </w:rPr>
              <w:t>long-term</w:t>
            </w:r>
            <w:r w:rsidRPr="008B1BD1">
              <w:rPr>
                <w:rFonts w:asciiTheme="minorHAnsi" w:hAnsiTheme="minorHAnsi" w:cstheme="minorHAnsi"/>
                <w:bCs/>
              </w:rPr>
              <w:t xml:space="preserve"> illness</w:t>
            </w:r>
          </w:p>
          <w:p w14:paraId="2E86F9BB" w14:textId="0ECD04EA" w:rsidR="0028363C" w:rsidRPr="008B1BD1" w:rsidRDefault="0028363C" w:rsidP="004F22A0">
            <w:pPr>
              <w:rPr>
                <w:rFonts w:asciiTheme="minorHAnsi" w:hAnsiTheme="minorHAnsi" w:cstheme="minorHAnsi"/>
                <w:bCs/>
              </w:rPr>
            </w:pPr>
            <w:r w:rsidRPr="008B1BD1">
              <w:rPr>
                <w:rFonts w:asciiTheme="minorHAnsi" w:hAnsiTheme="minorHAnsi" w:cstheme="minorHAnsi"/>
                <w:bCs/>
              </w:rPr>
              <w:t>Lung damage</w:t>
            </w:r>
          </w:p>
          <w:p w14:paraId="6A4230D7" w14:textId="13715B2F" w:rsidR="0028363C" w:rsidRPr="008B1BD1" w:rsidRDefault="0028363C" w:rsidP="004F22A0">
            <w:pPr>
              <w:rPr>
                <w:rFonts w:asciiTheme="minorHAnsi" w:hAnsiTheme="minorHAnsi" w:cstheme="minorHAnsi"/>
                <w:bCs/>
              </w:rPr>
            </w:pPr>
            <w:r w:rsidRPr="008B1BD1">
              <w:rPr>
                <w:rFonts w:asciiTheme="minorHAnsi" w:hAnsiTheme="minorHAnsi" w:cstheme="minorHAnsi"/>
                <w:bCs/>
              </w:rPr>
              <w:t xml:space="preserve">Fire </w:t>
            </w:r>
          </w:p>
          <w:p w14:paraId="7EC3D078" w14:textId="00D71FA8" w:rsidR="0028363C" w:rsidRPr="008B1BD1" w:rsidRDefault="0028363C" w:rsidP="004F22A0">
            <w:pPr>
              <w:rPr>
                <w:rFonts w:asciiTheme="minorHAnsi" w:hAnsiTheme="minorHAnsi" w:cstheme="minorHAnsi"/>
                <w:bCs/>
              </w:rPr>
            </w:pPr>
            <w:r w:rsidRPr="008B1BD1">
              <w:rPr>
                <w:rFonts w:asciiTheme="minorHAnsi" w:hAnsiTheme="minorHAnsi" w:cstheme="minorHAnsi"/>
                <w:bCs/>
              </w:rPr>
              <w:t>Explosion</w:t>
            </w:r>
          </w:p>
          <w:p w14:paraId="25B937BC" w14:textId="77777777" w:rsidR="0028363C" w:rsidRPr="008B1BD1" w:rsidRDefault="0028363C" w:rsidP="004F22A0">
            <w:pPr>
              <w:rPr>
                <w:rFonts w:asciiTheme="minorHAnsi" w:hAnsiTheme="minorHAnsi" w:cstheme="minorHAnsi"/>
                <w:bCs/>
              </w:rPr>
            </w:pPr>
          </w:p>
          <w:p w14:paraId="72B106BB" w14:textId="77777777" w:rsidR="0028363C" w:rsidRPr="008B1BD1" w:rsidRDefault="0028363C" w:rsidP="004F22A0">
            <w:pPr>
              <w:rPr>
                <w:rFonts w:asciiTheme="minorHAnsi" w:hAnsiTheme="minorHAnsi" w:cstheme="minorHAnsi"/>
                <w:bCs/>
              </w:rPr>
            </w:pPr>
          </w:p>
          <w:p w14:paraId="0A91A5C9" w14:textId="77777777" w:rsidR="0028363C" w:rsidRPr="008B1BD1" w:rsidRDefault="0028363C" w:rsidP="004F22A0">
            <w:pPr>
              <w:rPr>
                <w:rFonts w:asciiTheme="minorHAnsi" w:hAnsiTheme="minorHAnsi" w:cstheme="minorHAnsi"/>
                <w:bCs/>
              </w:rPr>
            </w:pPr>
            <w:r w:rsidRPr="008B1BD1">
              <w:rPr>
                <w:rFonts w:asciiTheme="minorHAnsi" w:hAnsiTheme="minorHAnsi" w:cstheme="minorHAnsi"/>
                <w:bCs/>
              </w:rPr>
              <w:t>Reduction of oxygen doe to chemical reaction</w:t>
            </w:r>
          </w:p>
          <w:p w14:paraId="2124EBB3" w14:textId="205F66A3" w:rsidR="0028363C" w:rsidRPr="00C250B0" w:rsidRDefault="0028363C" w:rsidP="004F22A0">
            <w:pPr>
              <w:rPr>
                <w:rFonts w:asciiTheme="minorHAnsi" w:hAnsiTheme="minorHAnsi" w:cstheme="minorHAnsi"/>
                <w:b/>
              </w:rPr>
            </w:pPr>
            <w:r w:rsidRPr="008B1BD1">
              <w:rPr>
                <w:rFonts w:asciiTheme="minorHAnsi" w:hAnsiTheme="minorHAnsi" w:cstheme="minorHAnsi"/>
                <w:bCs/>
              </w:rPr>
              <w:t>Gases displacing the air inside the enclosed space</w:t>
            </w:r>
          </w:p>
        </w:tc>
        <w:tc>
          <w:tcPr>
            <w:tcW w:w="426" w:type="dxa"/>
            <w:vAlign w:val="center"/>
          </w:tcPr>
          <w:p w14:paraId="2072F936" w14:textId="77777777" w:rsidR="00864989" w:rsidRPr="00C250B0" w:rsidRDefault="00864989" w:rsidP="004F22A0">
            <w:pPr>
              <w:jc w:val="center"/>
              <w:rPr>
                <w:rFonts w:asciiTheme="minorHAnsi" w:hAnsiTheme="minorHAnsi" w:cstheme="minorHAnsi"/>
                <w:b/>
              </w:rPr>
            </w:pPr>
          </w:p>
        </w:tc>
        <w:tc>
          <w:tcPr>
            <w:tcW w:w="425" w:type="dxa"/>
            <w:vAlign w:val="center"/>
          </w:tcPr>
          <w:p w14:paraId="75CF5585" w14:textId="77777777" w:rsidR="00864989" w:rsidRPr="00C250B0" w:rsidRDefault="00864989" w:rsidP="004F22A0">
            <w:pPr>
              <w:jc w:val="center"/>
              <w:rPr>
                <w:rFonts w:asciiTheme="minorHAnsi" w:hAnsiTheme="minorHAnsi" w:cstheme="minorHAnsi"/>
                <w:b/>
              </w:rPr>
            </w:pPr>
          </w:p>
        </w:tc>
        <w:tc>
          <w:tcPr>
            <w:tcW w:w="709" w:type="dxa"/>
            <w:vAlign w:val="center"/>
          </w:tcPr>
          <w:p w14:paraId="2E10C568" w14:textId="77777777" w:rsidR="00864989" w:rsidRPr="00C250B0" w:rsidRDefault="00864989" w:rsidP="004F22A0">
            <w:pPr>
              <w:jc w:val="center"/>
              <w:rPr>
                <w:rFonts w:asciiTheme="minorHAnsi" w:hAnsiTheme="minorHAnsi" w:cstheme="minorHAnsi"/>
                <w:b/>
              </w:rPr>
            </w:pPr>
          </w:p>
        </w:tc>
        <w:tc>
          <w:tcPr>
            <w:tcW w:w="3400" w:type="dxa"/>
          </w:tcPr>
          <w:p w14:paraId="6C4878E3" w14:textId="77777777" w:rsidR="00864989" w:rsidRPr="002D0B45" w:rsidRDefault="008F47E3" w:rsidP="002D0B45">
            <w:pPr>
              <w:pStyle w:val="Header"/>
              <w:numPr>
                <w:ilvl w:val="0"/>
                <w:numId w:val="22"/>
              </w:numPr>
              <w:rPr>
                <w:rFonts w:asciiTheme="minorHAnsi" w:hAnsiTheme="minorHAnsi" w:cstheme="minorHAnsi"/>
              </w:rPr>
            </w:pPr>
            <w:r w:rsidRPr="002D0B45">
              <w:rPr>
                <w:rFonts w:asciiTheme="minorHAnsi" w:hAnsiTheme="minorHAnsi" w:cstheme="minorHAnsi"/>
              </w:rPr>
              <w:t>Owing to the intrinsically hazardous nature of a confined working environment arc welding operation</w:t>
            </w:r>
            <w:r w:rsidR="0028363C" w:rsidRPr="002D0B45">
              <w:rPr>
                <w:rFonts w:asciiTheme="minorHAnsi" w:hAnsiTheme="minorHAnsi" w:cstheme="minorHAnsi"/>
              </w:rPr>
              <w:t>s</w:t>
            </w:r>
            <w:r w:rsidRPr="002D0B45">
              <w:rPr>
                <w:rFonts w:asciiTheme="minorHAnsi" w:hAnsiTheme="minorHAnsi" w:cstheme="minorHAnsi"/>
              </w:rPr>
              <w:t xml:space="preserve"> </w:t>
            </w:r>
            <w:r w:rsidR="0028363C" w:rsidRPr="002D0B45">
              <w:rPr>
                <w:rFonts w:asciiTheme="minorHAnsi" w:hAnsiTheme="minorHAnsi" w:cstheme="minorHAnsi"/>
              </w:rPr>
              <w:t>must</w:t>
            </w:r>
            <w:r w:rsidRPr="002D0B45">
              <w:rPr>
                <w:rFonts w:asciiTheme="minorHAnsi" w:hAnsiTheme="minorHAnsi" w:cstheme="minorHAnsi"/>
              </w:rPr>
              <w:t xml:space="preserve"> be avoided in a confined space as far as reasonably practicable.</w:t>
            </w:r>
          </w:p>
          <w:p w14:paraId="391E3082" w14:textId="77777777" w:rsidR="0028363C" w:rsidRPr="002D0B45" w:rsidRDefault="0028363C" w:rsidP="002D0B45">
            <w:pPr>
              <w:pStyle w:val="Header"/>
              <w:numPr>
                <w:ilvl w:val="0"/>
                <w:numId w:val="22"/>
              </w:numPr>
              <w:rPr>
                <w:rFonts w:asciiTheme="minorHAnsi" w:hAnsiTheme="minorHAnsi" w:cstheme="minorHAnsi"/>
              </w:rPr>
            </w:pPr>
            <w:r w:rsidRPr="002D0B45">
              <w:rPr>
                <w:rFonts w:asciiTheme="minorHAnsi" w:hAnsiTheme="minorHAnsi" w:cstheme="minorHAnsi"/>
              </w:rPr>
              <w:t>Consider if there is a way to do the job without going into the confined space</w:t>
            </w:r>
          </w:p>
          <w:p w14:paraId="31F8D9E2" w14:textId="77777777" w:rsidR="0028363C" w:rsidRPr="002D0B45" w:rsidRDefault="0028363C" w:rsidP="002D0B45">
            <w:pPr>
              <w:pStyle w:val="Header"/>
              <w:numPr>
                <w:ilvl w:val="0"/>
                <w:numId w:val="22"/>
              </w:numPr>
              <w:rPr>
                <w:rFonts w:asciiTheme="minorHAnsi" w:hAnsiTheme="minorHAnsi" w:cstheme="minorHAnsi"/>
              </w:rPr>
            </w:pPr>
            <w:r w:rsidRPr="002D0B45">
              <w:rPr>
                <w:rFonts w:asciiTheme="minorHAnsi" w:hAnsiTheme="minorHAnsi" w:cstheme="minorHAnsi"/>
              </w:rPr>
              <w:t>Ensure that a safety system of work is in place</w:t>
            </w:r>
          </w:p>
          <w:p w14:paraId="1A024637" w14:textId="77777777" w:rsidR="0028363C" w:rsidRPr="002D0B45" w:rsidRDefault="0028363C" w:rsidP="002D0B45">
            <w:pPr>
              <w:pStyle w:val="Header"/>
              <w:numPr>
                <w:ilvl w:val="0"/>
                <w:numId w:val="22"/>
              </w:numPr>
              <w:rPr>
                <w:rFonts w:asciiTheme="minorHAnsi" w:hAnsiTheme="minorHAnsi" w:cstheme="minorHAnsi"/>
              </w:rPr>
            </w:pPr>
            <w:r w:rsidRPr="002D0B45">
              <w:rPr>
                <w:rFonts w:asciiTheme="minorHAnsi" w:hAnsiTheme="minorHAnsi" w:cstheme="minorHAnsi"/>
              </w:rPr>
              <w:t>An emergency rescue plan must be in place for all confined space working</w:t>
            </w:r>
          </w:p>
          <w:p w14:paraId="44ABDF36" w14:textId="2427680C" w:rsidR="008B1BD1" w:rsidRPr="002D0B45" w:rsidRDefault="008B1BD1" w:rsidP="002D0B45">
            <w:pPr>
              <w:pStyle w:val="Header"/>
              <w:numPr>
                <w:ilvl w:val="0"/>
                <w:numId w:val="22"/>
              </w:numPr>
              <w:rPr>
                <w:rFonts w:asciiTheme="minorHAnsi" w:hAnsiTheme="minorHAnsi" w:cstheme="minorHAnsi"/>
              </w:rPr>
            </w:pPr>
            <w:r w:rsidRPr="002D0B45">
              <w:rPr>
                <w:rFonts w:asciiTheme="minorHAnsi" w:hAnsiTheme="minorHAnsi" w:cstheme="minorHAnsi"/>
              </w:rPr>
              <w:t xml:space="preserve">All staff must complete confined space training </w:t>
            </w:r>
            <w:r w:rsidR="002D0B45" w:rsidRPr="002D0B45">
              <w:rPr>
                <w:rFonts w:asciiTheme="minorHAnsi" w:hAnsiTheme="minorHAnsi" w:cstheme="minorHAnsi"/>
              </w:rPr>
              <w:t>and confined</w:t>
            </w:r>
            <w:r w:rsidRPr="002D0B45">
              <w:rPr>
                <w:rFonts w:asciiTheme="minorHAnsi" w:hAnsiTheme="minorHAnsi" w:cstheme="minorHAnsi"/>
              </w:rPr>
              <w:t xml:space="preserve"> space emergency rescue training</w:t>
            </w:r>
          </w:p>
          <w:p w14:paraId="5471E472" w14:textId="23AA271A" w:rsidR="002D0B45" w:rsidRPr="002D0B45" w:rsidRDefault="002D0B45" w:rsidP="002D0B45">
            <w:pPr>
              <w:pStyle w:val="Header"/>
              <w:numPr>
                <w:ilvl w:val="0"/>
                <w:numId w:val="22"/>
              </w:numPr>
              <w:rPr>
                <w:rFonts w:asciiTheme="minorHAnsi" w:hAnsiTheme="minorHAnsi" w:cstheme="minorHAnsi"/>
              </w:rPr>
            </w:pPr>
            <w:r w:rsidRPr="002D0B45">
              <w:rPr>
                <w:rFonts w:asciiTheme="minorHAnsi" w:hAnsiTheme="minorHAnsi" w:cstheme="minorHAnsi"/>
              </w:rPr>
              <w:t>Where hot work cannot be carried out in a safe area, or where combustible material cannot be removed from the work area, a fire watch should be maintained during and after the hot work. This watch should be maintained for at least 30 minutes after the completion of the hot work, but where an unintended ignition may be difficult to detect or slow to develop, this may need to be extended to 60 minutes.</w:t>
            </w:r>
          </w:p>
        </w:tc>
        <w:tc>
          <w:tcPr>
            <w:tcW w:w="3117" w:type="dxa"/>
          </w:tcPr>
          <w:p w14:paraId="6AA30244" w14:textId="4E2954FA" w:rsidR="00864989" w:rsidRPr="002D0B45" w:rsidRDefault="0028363C" w:rsidP="002D0B45">
            <w:pPr>
              <w:pStyle w:val="ListParagraph"/>
              <w:numPr>
                <w:ilvl w:val="0"/>
                <w:numId w:val="22"/>
              </w:numPr>
              <w:rPr>
                <w:rFonts w:asciiTheme="minorHAnsi" w:hAnsiTheme="minorHAnsi" w:cstheme="minorHAnsi"/>
                <w:sz w:val="20"/>
                <w:szCs w:val="20"/>
              </w:rPr>
            </w:pPr>
            <w:r w:rsidRPr="002D0B45">
              <w:rPr>
                <w:rFonts w:asciiTheme="minorHAnsi" w:hAnsiTheme="minorHAnsi" w:cstheme="minorHAnsi"/>
                <w:sz w:val="20"/>
                <w:szCs w:val="20"/>
              </w:rPr>
              <w:t>Ensure all staff are aware of the emergency rescue plan.</w:t>
            </w:r>
          </w:p>
          <w:p w14:paraId="2BBC2BD8" w14:textId="03A34BBB" w:rsidR="008B1BD1" w:rsidRPr="002D0B45" w:rsidRDefault="008B1BD1" w:rsidP="002D0B45">
            <w:pPr>
              <w:pStyle w:val="ListParagraph"/>
              <w:numPr>
                <w:ilvl w:val="0"/>
                <w:numId w:val="22"/>
              </w:numPr>
              <w:rPr>
                <w:rFonts w:asciiTheme="minorHAnsi" w:hAnsiTheme="minorHAnsi" w:cstheme="minorHAnsi"/>
                <w:sz w:val="20"/>
                <w:szCs w:val="20"/>
              </w:rPr>
            </w:pPr>
            <w:r w:rsidRPr="002D0B45">
              <w:rPr>
                <w:rFonts w:asciiTheme="minorHAnsi" w:hAnsiTheme="minorHAnsi" w:cstheme="minorHAnsi"/>
                <w:sz w:val="20"/>
                <w:szCs w:val="20"/>
              </w:rPr>
              <w:t xml:space="preserve">Ensure all staff are given a </w:t>
            </w:r>
            <w:r w:rsidR="002D0B45" w:rsidRPr="002D0B45">
              <w:rPr>
                <w:rFonts w:asciiTheme="minorHAnsi" w:hAnsiTheme="minorHAnsi" w:cstheme="minorHAnsi"/>
                <w:sz w:val="20"/>
                <w:szCs w:val="20"/>
              </w:rPr>
              <w:t>toolbox</w:t>
            </w:r>
            <w:r w:rsidRPr="002D0B45">
              <w:rPr>
                <w:rFonts w:asciiTheme="minorHAnsi" w:hAnsiTheme="minorHAnsi" w:cstheme="minorHAnsi"/>
                <w:sz w:val="20"/>
                <w:szCs w:val="20"/>
              </w:rPr>
              <w:t xml:space="preserve"> talk to ensure they are aware</w:t>
            </w:r>
            <w:r w:rsidRPr="002D0B45">
              <w:rPr>
                <w:sz w:val="20"/>
                <w:szCs w:val="20"/>
              </w:rPr>
              <w:t xml:space="preserve"> </w:t>
            </w:r>
            <w:r w:rsidRPr="002D0B45">
              <w:rPr>
                <w:rFonts w:asciiTheme="minorHAnsi" w:hAnsiTheme="minorHAnsi" w:cstheme="minorHAnsi"/>
                <w:sz w:val="20"/>
                <w:szCs w:val="20"/>
              </w:rPr>
              <w:t xml:space="preserve">if the amount of inert gas is high enough, they won’t cough, splutter, pant or feel breathless, </w:t>
            </w:r>
            <w:r w:rsidR="002D0B45" w:rsidRPr="002D0B45">
              <w:rPr>
                <w:rFonts w:asciiTheme="minorHAnsi" w:hAnsiTheme="minorHAnsi" w:cstheme="minorHAnsi"/>
                <w:sz w:val="20"/>
                <w:szCs w:val="20"/>
              </w:rPr>
              <w:t>they will</w:t>
            </w:r>
            <w:r w:rsidRPr="002D0B45">
              <w:rPr>
                <w:rFonts w:asciiTheme="minorHAnsi" w:hAnsiTheme="minorHAnsi" w:cstheme="minorHAnsi"/>
                <w:sz w:val="20"/>
                <w:szCs w:val="20"/>
              </w:rPr>
              <w:t xml:space="preserve"> simply pass out. </w:t>
            </w:r>
          </w:p>
          <w:p w14:paraId="22ADD9AF" w14:textId="6828FD35" w:rsidR="008B1BD1" w:rsidRPr="002D0B45" w:rsidRDefault="008B1BD1" w:rsidP="002D0B45">
            <w:pPr>
              <w:pStyle w:val="ListParagraph"/>
              <w:numPr>
                <w:ilvl w:val="0"/>
                <w:numId w:val="22"/>
              </w:numPr>
              <w:rPr>
                <w:rFonts w:asciiTheme="minorHAnsi" w:hAnsiTheme="minorHAnsi" w:cstheme="minorHAnsi"/>
                <w:sz w:val="20"/>
                <w:szCs w:val="20"/>
              </w:rPr>
            </w:pPr>
            <w:r w:rsidRPr="002D0B45">
              <w:rPr>
                <w:rFonts w:asciiTheme="minorHAnsi" w:hAnsiTheme="minorHAnsi" w:cstheme="minorHAnsi"/>
                <w:sz w:val="20"/>
                <w:szCs w:val="20"/>
              </w:rPr>
              <w:t xml:space="preserve">The process is very fast and </w:t>
            </w:r>
            <w:r w:rsidR="002D0B45" w:rsidRPr="002D0B45">
              <w:rPr>
                <w:rFonts w:asciiTheme="minorHAnsi" w:hAnsiTheme="minorHAnsi" w:cstheme="minorHAnsi"/>
                <w:sz w:val="20"/>
                <w:szCs w:val="20"/>
              </w:rPr>
              <w:t>self-rescue</w:t>
            </w:r>
            <w:r w:rsidRPr="002D0B45">
              <w:rPr>
                <w:rFonts w:asciiTheme="minorHAnsi" w:hAnsiTheme="minorHAnsi" w:cstheme="minorHAnsi"/>
                <w:sz w:val="20"/>
                <w:szCs w:val="20"/>
              </w:rPr>
              <w:t xml:space="preserve"> will not be possible</w:t>
            </w:r>
          </w:p>
          <w:p w14:paraId="73C640F2" w14:textId="2C9181CA" w:rsidR="008B1BD1" w:rsidRPr="002D0B45" w:rsidRDefault="008B1BD1" w:rsidP="002D0B45">
            <w:pPr>
              <w:pStyle w:val="ListParagraph"/>
              <w:numPr>
                <w:ilvl w:val="0"/>
                <w:numId w:val="22"/>
              </w:numPr>
              <w:rPr>
                <w:rFonts w:asciiTheme="minorHAnsi" w:hAnsiTheme="minorHAnsi" w:cstheme="minorHAnsi"/>
                <w:sz w:val="20"/>
                <w:szCs w:val="20"/>
              </w:rPr>
            </w:pPr>
            <w:r w:rsidRPr="002D0B45">
              <w:rPr>
                <w:rFonts w:asciiTheme="minorHAnsi" w:hAnsiTheme="minorHAnsi" w:cstheme="minorHAnsi"/>
                <w:sz w:val="20"/>
                <w:szCs w:val="20"/>
              </w:rPr>
              <w:t xml:space="preserve">If the confined space is known to contain hazardous contaminants </w:t>
            </w:r>
            <w:r w:rsidR="002D0B45" w:rsidRPr="002D0B45">
              <w:rPr>
                <w:rFonts w:asciiTheme="minorHAnsi" w:hAnsiTheme="minorHAnsi" w:cstheme="minorHAnsi"/>
                <w:sz w:val="20"/>
                <w:szCs w:val="20"/>
              </w:rPr>
              <w:t>it is</w:t>
            </w:r>
            <w:r w:rsidRPr="002D0B45">
              <w:rPr>
                <w:rFonts w:asciiTheme="minorHAnsi" w:hAnsiTheme="minorHAnsi" w:cstheme="minorHAnsi"/>
                <w:sz w:val="20"/>
                <w:szCs w:val="20"/>
              </w:rPr>
              <w:t xml:space="preserve"> crucial to purge the space adequately before any entry</w:t>
            </w:r>
          </w:p>
          <w:p w14:paraId="3301946F" w14:textId="23252BE2" w:rsidR="0028363C" w:rsidRDefault="0028363C" w:rsidP="002D0B45">
            <w:pPr>
              <w:pStyle w:val="ListParagraph"/>
              <w:numPr>
                <w:ilvl w:val="0"/>
                <w:numId w:val="22"/>
              </w:numPr>
              <w:rPr>
                <w:rFonts w:asciiTheme="minorHAnsi" w:hAnsiTheme="minorHAnsi" w:cstheme="minorHAnsi"/>
                <w:sz w:val="20"/>
                <w:szCs w:val="20"/>
              </w:rPr>
            </w:pPr>
            <w:r w:rsidRPr="002D0B45">
              <w:rPr>
                <w:rFonts w:asciiTheme="minorHAnsi" w:hAnsiTheme="minorHAnsi" w:cstheme="minorHAnsi"/>
                <w:sz w:val="20"/>
                <w:szCs w:val="20"/>
              </w:rPr>
              <w:t>Never use oxygen supplies to sweeten the air</w:t>
            </w:r>
            <w:r w:rsidRPr="002D0B45">
              <w:rPr>
                <w:sz w:val="20"/>
                <w:szCs w:val="20"/>
              </w:rPr>
              <w:t xml:space="preserve"> </w:t>
            </w:r>
            <w:r w:rsidRPr="002D0B45">
              <w:rPr>
                <w:rFonts w:asciiTheme="minorHAnsi" w:hAnsiTheme="minorHAnsi" w:cstheme="minorHAnsi"/>
                <w:sz w:val="20"/>
                <w:szCs w:val="20"/>
              </w:rPr>
              <w:t xml:space="preserve">in a working area or confined </w:t>
            </w:r>
            <w:r w:rsidR="002D0B45" w:rsidRPr="002D0B45">
              <w:rPr>
                <w:rFonts w:asciiTheme="minorHAnsi" w:hAnsiTheme="minorHAnsi" w:cstheme="minorHAnsi"/>
                <w:sz w:val="20"/>
                <w:szCs w:val="20"/>
              </w:rPr>
              <w:t>spaces</w:t>
            </w:r>
            <w:r w:rsidRPr="002D0B45">
              <w:rPr>
                <w:rFonts w:asciiTheme="minorHAnsi" w:hAnsiTheme="minorHAnsi" w:cstheme="minorHAnsi"/>
                <w:sz w:val="20"/>
                <w:szCs w:val="20"/>
              </w:rPr>
              <w:t xml:space="preserve"> this is a very serious fire risk</w:t>
            </w:r>
          </w:p>
          <w:p w14:paraId="074FC68B" w14:textId="77777777" w:rsidR="002D0B45" w:rsidRPr="002D0B45" w:rsidRDefault="002D0B45" w:rsidP="002D0B45">
            <w:pPr>
              <w:pStyle w:val="ListParagraph"/>
              <w:numPr>
                <w:ilvl w:val="0"/>
                <w:numId w:val="22"/>
              </w:numPr>
              <w:rPr>
                <w:rFonts w:asciiTheme="minorHAnsi" w:hAnsiTheme="minorHAnsi" w:cstheme="minorHAnsi"/>
                <w:sz w:val="20"/>
                <w:szCs w:val="20"/>
              </w:rPr>
            </w:pPr>
            <w:r w:rsidRPr="002D0B45">
              <w:rPr>
                <w:rFonts w:asciiTheme="minorHAnsi" w:hAnsiTheme="minorHAnsi" w:cstheme="minorHAnsi"/>
                <w:sz w:val="20"/>
                <w:szCs w:val="20"/>
              </w:rPr>
              <w:t>Only competent persons will be permitted to work in confined spaces</w:t>
            </w:r>
          </w:p>
          <w:p w14:paraId="0A4391E8" w14:textId="77777777" w:rsidR="002D0B45" w:rsidRPr="002D0B45" w:rsidRDefault="002D0B45" w:rsidP="002D0B45">
            <w:pPr>
              <w:pStyle w:val="ListParagraph"/>
              <w:ind w:left="360"/>
              <w:rPr>
                <w:rFonts w:asciiTheme="minorHAnsi" w:hAnsiTheme="minorHAnsi" w:cstheme="minorHAnsi"/>
                <w:sz w:val="20"/>
                <w:szCs w:val="20"/>
              </w:rPr>
            </w:pPr>
          </w:p>
          <w:p w14:paraId="3055D610" w14:textId="06CDFB5A" w:rsidR="0028363C" w:rsidRPr="002D0B45" w:rsidRDefault="0028363C" w:rsidP="004F22A0">
            <w:pPr>
              <w:pStyle w:val="ListParagraph"/>
              <w:ind w:left="360"/>
              <w:rPr>
                <w:rFonts w:asciiTheme="minorHAnsi" w:hAnsiTheme="minorHAnsi" w:cstheme="minorHAnsi"/>
                <w:sz w:val="20"/>
                <w:szCs w:val="20"/>
              </w:rPr>
            </w:pPr>
          </w:p>
        </w:tc>
        <w:tc>
          <w:tcPr>
            <w:tcW w:w="425" w:type="dxa"/>
            <w:vAlign w:val="center"/>
          </w:tcPr>
          <w:p w14:paraId="6801E5D2" w14:textId="77777777" w:rsidR="00864989" w:rsidRPr="00307A0C" w:rsidRDefault="00864989" w:rsidP="004F22A0">
            <w:pPr>
              <w:jc w:val="center"/>
              <w:rPr>
                <w:rFonts w:asciiTheme="minorHAnsi" w:hAnsiTheme="minorHAnsi" w:cstheme="minorHAnsi"/>
                <w:b/>
              </w:rPr>
            </w:pPr>
          </w:p>
        </w:tc>
        <w:tc>
          <w:tcPr>
            <w:tcW w:w="426" w:type="dxa"/>
            <w:vAlign w:val="center"/>
          </w:tcPr>
          <w:p w14:paraId="2BDAAA78" w14:textId="77777777" w:rsidR="00864989" w:rsidRPr="00307A0C" w:rsidRDefault="00864989" w:rsidP="004F22A0">
            <w:pPr>
              <w:jc w:val="center"/>
              <w:rPr>
                <w:rFonts w:asciiTheme="minorHAnsi" w:hAnsiTheme="minorHAnsi" w:cstheme="minorHAnsi"/>
                <w:b/>
              </w:rPr>
            </w:pPr>
          </w:p>
        </w:tc>
        <w:tc>
          <w:tcPr>
            <w:tcW w:w="682" w:type="dxa"/>
            <w:vAlign w:val="center"/>
          </w:tcPr>
          <w:p w14:paraId="7ECA76C3" w14:textId="77777777" w:rsidR="00864989" w:rsidRPr="00307A0C" w:rsidRDefault="00864989" w:rsidP="004F22A0">
            <w:pPr>
              <w:jc w:val="center"/>
              <w:rPr>
                <w:rFonts w:asciiTheme="minorHAnsi" w:hAnsiTheme="minorHAnsi" w:cstheme="minorHAnsi"/>
                <w:b/>
              </w:rPr>
            </w:pPr>
          </w:p>
        </w:tc>
      </w:tr>
    </w:tbl>
    <w:p w14:paraId="21CE8FF4" w14:textId="77777777" w:rsidR="00864989" w:rsidRDefault="00864989" w:rsidP="00632DD1">
      <w:pPr>
        <w:tabs>
          <w:tab w:val="left" w:pos="288"/>
        </w:tabs>
        <w:rPr>
          <w:rFonts w:asciiTheme="minorHAnsi" w:hAnsiTheme="minorHAnsi" w:cstheme="minorHAnsi"/>
          <w:b/>
          <w:bCs/>
          <w:sz w:val="22"/>
          <w:szCs w:val="22"/>
        </w:rPr>
      </w:pPr>
    </w:p>
    <w:p w14:paraId="0C7536F8" w14:textId="77777777" w:rsidR="00864989" w:rsidRDefault="00864989" w:rsidP="00632DD1">
      <w:pPr>
        <w:tabs>
          <w:tab w:val="left" w:pos="288"/>
        </w:tabs>
        <w:rPr>
          <w:rFonts w:asciiTheme="minorHAnsi" w:hAnsiTheme="minorHAnsi" w:cstheme="minorHAnsi"/>
          <w:b/>
          <w:bCs/>
          <w:sz w:val="22"/>
          <w:szCs w:val="22"/>
        </w:rPr>
      </w:pPr>
    </w:p>
    <w:p w14:paraId="44A16650" w14:textId="71917E5C" w:rsidR="002F6AF1" w:rsidRDefault="002F6AF1" w:rsidP="00632DD1">
      <w:pPr>
        <w:tabs>
          <w:tab w:val="left" w:pos="288"/>
        </w:tabs>
        <w:rPr>
          <w:rFonts w:asciiTheme="minorHAnsi" w:hAnsiTheme="minorHAnsi" w:cstheme="minorHAnsi"/>
          <w:b/>
          <w:bCs/>
          <w:sz w:val="22"/>
          <w:szCs w:val="22"/>
        </w:rPr>
      </w:pPr>
      <w:r>
        <w:rPr>
          <w:rFonts w:asciiTheme="minorHAnsi" w:hAnsiTheme="minorHAnsi" w:cstheme="minorHAnsi"/>
          <w:b/>
          <w:bCs/>
          <w:sz w:val="22"/>
          <w:szCs w:val="22"/>
        </w:rPr>
        <w:t xml:space="preserve">HSE Web Link to </w:t>
      </w:r>
      <w:r w:rsidR="002D0B45">
        <w:rPr>
          <w:rFonts w:asciiTheme="minorHAnsi" w:hAnsiTheme="minorHAnsi" w:cstheme="minorHAnsi"/>
          <w:b/>
          <w:bCs/>
          <w:sz w:val="22"/>
          <w:szCs w:val="22"/>
        </w:rPr>
        <w:t>further</w:t>
      </w:r>
      <w:r>
        <w:rPr>
          <w:rFonts w:asciiTheme="minorHAnsi" w:hAnsiTheme="minorHAnsi" w:cstheme="minorHAnsi"/>
          <w:b/>
          <w:bCs/>
          <w:sz w:val="22"/>
          <w:szCs w:val="22"/>
        </w:rPr>
        <w:t xml:space="preserve"> information</w:t>
      </w:r>
    </w:p>
    <w:p w14:paraId="07CA8BD5" w14:textId="59954304" w:rsidR="00632DD1" w:rsidRDefault="005E2AB9" w:rsidP="00632DD1">
      <w:pPr>
        <w:tabs>
          <w:tab w:val="left" w:pos="288"/>
        </w:tabs>
        <w:rPr>
          <w:rStyle w:val="Hyperlink"/>
          <w:rFonts w:asciiTheme="minorHAnsi" w:hAnsiTheme="minorHAnsi" w:cstheme="minorHAnsi"/>
          <w:b/>
          <w:bCs/>
          <w:sz w:val="22"/>
          <w:szCs w:val="22"/>
        </w:rPr>
      </w:pPr>
      <w:hyperlink r:id="rId12" w:history="1">
        <w:r w:rsidR="002F6AF1" w:rsidRPr="004C5D3E">
          <w:rPr>
            <w:rStyle w:val="Hyperlink"/>
            <w:rFonts w:asciiTheme="minorHAnsi" w:hAnsiTheme="minorHAnsi" w:cstheme="minorHAnsi"/>
            <w:b/>
            <w:bCs/>
            <w:sz w:val="22"/>
            <w:szCs w:val="22"/>
          </w:rPr>
          <w:t>https://www.hse.gov.uk/coshh/essentials/direct-advice/welding.htm</w:t>
        </w:r>
      </w:hyperlink>
    </w:p>
    <w:p w14:paraId="418069D4" w14:textId="627E82E2" w:rsidR="00864989" w:rsidRDefault="005E2AB9" w:rsidP="002D0B45">
      <w:pPr>
        <w:tabs>
          <w:tab w:val="left" w:pos="288"/>
        </w:tabs>
        <w:rPr>
          <w:rFonts w:asciiTheme="minorHAnsi" w:hAnsiTheme="minorHAnsi" w:cstheme="minorHAnsi"/>
          <w:b/>
          <w:bCs/>
          <w:sz w:val="22"/>
          <w:szCs w:val="22"/>
        </w:rPr>
      </w:pPr>
      <w:hyperlink r:id="rId13" w:history="1">
        <w:r w:rsidR="002D0B45" w:rsidRPr="002D0B45">
          <w:rPr>
            <w:rStyle w:val="Hyperlink"/>
            <w:rFonts w:asciiTheme="minorHAnsi" w:hAnsiTheme="minorHAnsi" w:cstheme="minorHAnsi"/>
            <w:b/>
            <w:bCs/>
            <w:sz w:val="22"/>
            <w:szCs w:val="22"/>
          </w:rPr>
          <w:t>https://www.hse.gov.uk/welding/index.htm</w:t>
        </w:r>
      </w:hyperlink>
    </w:p>
    <w:p w14:paraId="7668D3BD" w14:textId="77777777" w:rsidR="007770CC" w:rsidRPr="007770CC" w:rsidRDefault="007770CC" w:rsidP="00632DD1">
      <w:pPr>
        <w:tabs>
          <w:tab w:val="left" w:pos="288"/>
        </w:tabs>
        <w:jc w:val="center"/>
        <w:rPr>
          <w:rFonts w:asciiTheme="minorHAnsi" w:hAnsiTheme="minorHAnsi" w:cstheme="minorHAnsi"/>
          <w:b/>
          <w:bCs/>
          <w:sz w:val="22"/>
          <w:szCs w:val="22"/>
        </w:rPr>
      </w:pPr>
      <w:r w:rsidRPr="007770CC">
        <w:rPr>
          <w:rFonts w:asciiTheme="minorHAnsi" w:hAnsiTheme="minorHAnsi" w:cstheme="minorHAnsi"/>
          <w:b/>
          <w:bCs/>
          <w:sz w:val="22"/>
          <w:szCs w:val="22"/>
        </w:rPr>
        <w:t>PPE Required</w:t>
      </w:r>
    </w:p>
    <w:p w14:paraId="2E8FDED1" w14:textId="77777777" w:rsidR="007770CC" w:rsidRDefault="007770CC" w:rsidP="007770CC">
      <w:pPr>
        <w:jc w:val="center"/>
        <w:rPr>
          <w:rFonts w:asciiTheme="minorHAnsi" w:hAnsiTheme="minorHAnsi" w:cstheme="minorHAnsi"/>
          <w:b/>
          <w:bCs/>
          <w:sz w:val="16"/>
          <w:szCs w:val="16"/>
        </w:rPr>
      </w:pPr>
      <w:r w:rsidRPr="007770CC">
        <w:rPr>
          <w:rFonts w:asciiTheme="minorHAnsi" w:hAnsiTheme="minorHAnsi" w:cstheme="minorHAnsi"/>
          <w:b/>
          <w:bCs/>
          <w:sz w:val="16"/>
          <w:szCs w:val="16"/>
        </w:rPr>
        <w:t>(Please tick all that apply</w:t>
      </w:r>
      <w:r w:rsidR="00745448">
        <w:rPr>
          <w:rFonts w:asciiTheme="minorHAnsi" w:hAnsiTheme="minorHAnsi" w:cstheme="minorHAnsi"/>
          <w:b/>
          <w:bCs/>
          <w:sz w:val="16"/>
          <w:szCs w:val="16"/>
        </w:rPr>
        <w:t>)</w:t>
      </w:r>
    </w:p>
    <w:p w14:paraId="6063B3CB" w14:textId="77777777" w:rsidR="00745448" w:rsidRPr="007770CC" w:rsidRDefault="00745448" w:rsidP="007770CC">
      <w:pPr>
        <w:jc w:val="center"/>
        <w:rPr>
          <w:rFonts w:asciiTheme="minorHAnsi" w:hAnsiTheme="minorHAnsi" w:cstheme="minorHAnsi"/>
          <w:b/>
          <w:bCs/>
          <w:sz w:val="16"/>
          <w:szCs w:val="16"/>
          <w:u w:val="single"/>
        </w:rPr>
      </w:pPr>
    </w:p>
    <w:tbl>
      <w:tblPr>
        <w:tblStyle w:val="TableGrid"/>
        <w:tblW w:w="0" w:type="auto"/>
        <w:jc w:val="center"/>
        <w:tblLook w:val="04A0" w:firstRow="1" w:lastRow="0" w:firstColumn="1" w:lastColumn="0" w:noHBand="0" w:noVBand="1"/>
      </w:tblPr>
      <w:tblGrid>
        <w:gridCol w:w="2263"/>
        <w:gridCol w:w="2268"/>
        <w:gridCol w:w="2127"/>
        <w:gridCol w:w="1984"/>
        <w:gridCol w:w="1985"/>
        <w:gridCol w:w="1984"/>
        <w:gridCol w:w="1706"/>
      </w:tblGrid>
      <w:tr w:rsidR="00745448" w:rsidRPr="00651EF5" w14:paraId="26324477" w14:textId="77777777" w:rsidTr="00632DD1">
        <w:trPr>
          <w:trHeight w:val="1266"/>
          <w:jc w:val="center"/>
        </w:trPr>
        <w:tc>
          <w:tcPr>
            <w:tcW w:w="2263" w:type="dxa"/>
            <w:shd w:val="clear" w:color="auto" w:fill="CCC0D9" w:themeFill="accent4" w:themeFillTint="66"/>
            <w:vAlign w:val="bottom"/>
          </w:tcPr>
          <w:p w14:paraId="6BF5519A" w14:textId="77777777" w:rsidR="00745448" w:rsidRPr="00651EF5" w:rsidRDefault="00745448" w:rsidP="004F22A0">
            <w:pPr>
              <w:pStyle w:val="NoSpacing"/>
              <w:jc w:val="center"/>
              <w:rPr>
                <w:rFonts w:ascii="Calibri" w:hAnsi="Calibri" w:cs="Calibri"/>
                <w:sz w:val="16"/>
                <w:szCs w:val="16"/>
              </w:rPr>
            </w:pPr>
            <w:r w:rsidRPr="00651EF5">
              <w:rPr>
                <w:rFonts w:ascii="Calibri" w:hAnsi="Calibri" w:cs="Calibri"/>
                <w:noProof/>
                <w:sz w:val="16"/>
                <w:szCs w:val="16"/>
                <w:lang w:eastAsia="en-GB"/>
              </w:rPr>
              <w:drawing>
                <wp:inline distT="0" distB="0" distL="0" distR="0" wp14:anchorId="0C35635D" wp14:editId="77318D5F">
                  <wp:extent cx="579120" cy="82296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9120" cy="822960"/>
                          </a:xfrm>
                          <a:prstGeom prst="rect">
                            <a:avLst/>
                          </a:prstGeom>
                          <a:noFill/>
                        </pic:spPr>
                      </pic:pic>
                    </a:graphicData>
                  </a:graphic>
                </wp:inline>
              </w:drawing>
            </w:r>
          </w:p>
        </w:tc>
        <w:tc>
          <w:tcPr>
            <w:tcW w:w="2268" w:type="dxa"/>
            <w:shd w:val="clear" w:color="auto" w:fill="CCC0D9" w:themeFill="accent4" w:themeFillTint="66"/>
            <w:vAlign w:val="bottom"/>
          </w:tcPr>
          <w:p w14:paraId="3D487F80" w14:textId="77777777" w:rsidR="00745448" w:rsidRPr="00651EF5" w:rsidRDefault="00745448" w:rsidP="004F22A0">
            <w:pPr>
              <w:pStyle w:val="NoSpacing"/>
              <w:jc w:val="center"/>
              <w:rPr>
                <w:rFonts w:ascii="Calibri" w:hAnsi="Calibri" w:cs="Calibri"/>
                <w:sz w:val="16"/>
                <w:szCs w:val="16"/>
              </w:rPr>
            </w:pPr>
            <w:r w:rsidRPr="00651EF5">
              <w:rPr>
                <w:rFonts w:ascii="Calibri" w:hAnsi="Calibri" w:cs="Calibri"/>
                <w:noProof/>
                <w:sz w:val="16"/>
                <w:szCs w:val="16"/>
                <w:lang w:eastAsia="en-GB"/>
              </w:rPr>
              <w:drawing>
                <wp:inline distT="0" distB="0" distL="0" distR="0" wp14:anchorId="43096442" wp14:editId="5A57FD6F">
                  <wp:extent cx="579120" cy="82296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9120" cy="822960"/>
                          </a:xfrm>
                          <a:prstGeom prst="rect">
                            <a:avLst/>
                          </a:prstGeom>
                          <a:noFill/>
                        </pic:spPr>
                      </pic:pic>
                    </a:graphicData>
                  </a:graphic>
                </wp:inline>
              </w:drawing>
            </w:r>
          </w:p>
        </w:tc>
        <w:tc>
          <w:tcPr>
            <w:tcW w:w="2127" w:type="dxa"/>
            <w:shd w:val="clear" w:color="auto" w:fill="CCC0D9" w:themeFill="accent4" w:themeFillTint="66"/>
            <w:vAlign w:val="bottom"/>
          </w:tcPr>
          <w:p w14:paraId="21502366" w14:textId="77777777" w:rsidR="00745448" w:rsidRPr="00651EF5" w:rsidRDefault="00745448" w:rsidP="004F22A0">
            <w:pPr>
              <w:pStyle w:val="NoSpacing"/>
              <w:jc w:val="center"/>
              <w:rPr>
                <w:rFonts w:ascii="Calibri" w:hAnsi="Calibri" w:cs="Calibri"/>
                <w:sz w:val="16"/>
                <w:szCs w:val="16"/>
              </w:rPr>
            </w:pPr>
            <w:r w:rsidRPr="00651EF5">
              <w:rPr>
                <w:rFonts w:ascii="Calibri" w:hAnsi="Calibri" w:cs="Calibri"/>
                <w:noProof/>
                <w:sz w:val="16"/>
                <w:szCs w:val="16"/>
                <w:lang w:eastAsia="en-GB"/>
              </w:rPr>
              <w:drawing>
                <wp:inline distT="0" distB="0" distL="0" distR="0" wp14:anchorId="7CA273C5" wp14:editId="7F4054B5">
                  <wp:extent cx="621665" cy="822960"/>
                  <wp:effectExtent l="0" t="0" r="698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21665" cy="822960"/>
                          </a:xfrm>
                          <a:prstGeom prst="rect">
                            <a:avLst/>
                          </a:prstGeom>
                          <a:noFill/>
                        </pic:spPr>
                      </pic:pic>
                    </a:graphicData>
                  </a:graphic>
                </wp:inline>
              </w:drawing>
            </w:r>
          </w:p>
        </w:tc>
        <w:tc>
          <w:tcPr>
            <w:tcW w:w="1984" w:type="dxa"/>
            <w:shd w:val="clear" w:color="auto" w:fill="CCC0D9" w:themeFill="accent4" w:themeFillTint="66"/>
            <w:vAlign w:val="bottom"/>
          </w:tcPr>
          <w:p w14:paraId="1A6AC7FD" w14:textId="77777777" w:rsidR="00745448" w:rsidRPr="00651EF5" w:rsidRDefault="00745448" w:rsidP="004F22A0">
            <w:pPr>
              <w:pStyle w:val="NoSpacing"/>
              <w:jc w:val="center"/>
              <w:rPr>
                <w:rFonts w:ascii="Calibri" w:hAnsi="Calibri" w:cs="Calibri"/>
                <w:sz w:val="16"/>
                <w:szCs w:val="16"/>
              </w:rPr>
            </w:pPr>
            <w:r w:rsidRPr="00651EF5">
              <w:rPr>
                <w:rFonts w:ascii="Calibri" w:hAnsi="Calibri" w:cs="Calibri"/>
                <w:noProof/>
                <w:sz w:val="16"/>
                <w:szCs w:val="16"/>
                <w:lang w:eastAsia="en-GB"/>
              </w:rPr>
              <w:drawing>
                <wp:inline distT="0" distB="0" distL="0" distR="0" wp14:anchorId="61FEA59A" wp14:editId="0123FCE9">
                  <wp:extent cx="633730" cy="82296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3730" cy="822960"/>
                          </a:xfrm>
                          <a:prstGeom prst="rect">
                            <a:avLst/>
                          </a:prstGeom>
                          <a:noFill/>
                        </pic:spPr>
                      </pic:pic>
                    </a:graphicData>
                  </a:graphic>
                </wp:inline>
              </w:drawing>
            </w:r>
          </w:p>
        </w:tc>
        <w:tc>
          <w:tcPr>
            <w:tcW w:w="1985" w:type="dxa"/>
            <w:shd w:val="clear" w:color="auto" w:fill="CCC0D9" w:themeFill="accent4" w:themeFillTint="66"/>
            <w:vAlign w:val="bottom"/>
          </w:tcPr>
          <w:p w14:paraId="0D86F6C7" w14:textId="77777777" w:rsidR="00745448" w:rsidRPr="00651EF5" w:rsidRDefault="00745448" w:rsidP="004F22A0">
            <w:pPr>
              <w:jc w:val="center"/>
              <w:rPr>
                <w:rFonts w:ascii="Calibri" w:hAnsi="Calibri" w:cs="Calibri"/>
                <w:noProof/>
                <w:sz w:val="16"/>
                <w:szCs w:val="16"/>
                <w:lang w:eastAsia="en-GB"/>
              </w:rPr>
            </w:pPr>
            <w:r w:rsidRPr="00651EF5">
              <w:rPr>
                <w:rFonts w:ascii="Calibri" w:hAnsi="Calibri" w:cs="Calibri"/>
                <w:noProof/>
                <w:sz w:val="16"/>
                <w:szCs w:val="16"/>
                <w:lang w:eastAsia="en-GB"/>
              </w:rPr>
              <w:drawing>
                <wp:inline distT="0" distB="0" distL="0" distR="0" wp14:anchorId="5CAA22B3" wp14:editId="060225BE">
                  <wp:extent cx="658495" cy="822960"/>
                  <wp:effectExtent l="0" t="0" r="825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58495" cy="822960"/>
                          </a:xfrm>
                          <a:prstGeom prst="rect">
                            <a:avLst/>
                          </a:prstGeom>
                          <a:noFill/>
                        </pic:spPr>
                      </pic:pic>
                    </a:graphicData>
                  </a:graphic>
                </wp:inline>
              </w:drawing>
            </w:r>
          </w:p>
        </w:tc>
        <w:tc>
          <w:tcPr>
            <w:tcW w:w="1984" w:type="dxa"/>
            <w:shd w:val="clear" w:color="auto" w:fill="CCC0D9" w:themeFill="accent4" w:themeFillTint="66"/>
            <w:vAlign w:val="bottom"/>
          </w:tcPr>
          <w:p w14:paraId="0DB5D6CF" w14:textId="77777777" w:rsidR="00745448" w:rsidRPr="00651EF5" w:rsidRDefault="00745448" w:rsidP="004F22A0">
            <w:pPr>
              <w:jc w:val="center"/>
              <w:rPr>
                <w:rFonts w:ascii="Calibri" w:hAnsi="Calibri" w:cs="Calibri"/>
                <w:noProof/>
                <w:sz w:val="16"/>
                <w:szCs w:val="16"/>
                <w:lang w:eastAsia="en-GB"/>
              </w:rPr>
            </w:pPr>
            <w:r w:rsidRPr="00651EF5">
              <w:rPr>
                <w:rFonts w:ascii="Calibri" w:hAnsi="Calibri" w:cs="Calibri"/>
                <w:noProof/>
                <w:sz w:val="16"/>
                <w:szCs w:val="16"/>
                <w:lang w:eastAsia="en-GB"/>
              </w:rPr>
              <w:drawing>
                <wp:inline distT="0" distB="0" distL="0" distR="0" wp14:anchorId="1B6E9A81" wp14:editId="7D2A0E57">
                  <wp:extent cx="664210" cy="822960"/>
                  <wp:effectExtent l="0" t="0" r="254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64210" cy="822960"/>
                          </a:xfrm>
                          <a:prstGeom prst="rect">
                            <a:avLst/>
                          </a:prstGeom>
                          <a:noFill/>
                        </pic:spPr>
                      </pic:pic>
                    </a:graphicData>
                  </a:graphic>
                </wp:inline>
              </w:drawing>
            </w:r>
          </w:p>
        </w:tc>
        <w:tc>
          <w:tcPr>
            <w:tcW w:w="1706" w:type="dxa"/>
            <w:shd w:val="clear" w:color="auto" w:fill="CCC0D9" w:themeFill="accent4" w:themeFillTint="66"/>
            <w:vAlign w:val="bottom"/>
          </w:tcPr>
          <w:p w14:paraId="13FE849D" w14:textId="77777777" w:rsidR="00745448" w:rsidRPr="00651EF5" w:rsidRDefault="00745448" w:rsidP="004F22A0">
            <w:pPr>
              <w:jc w:val="center"/>
              <w:rPr>
                <w:rFonts w:ascii="Calibri" w:hAnsi="Calibri" w:cs="Calibri"/>
                <w:noProof/>
                <w:sz w:val="16"/>
                <w:szCs w:val="16"/>
                <w:lang w:eastAsia="en-GB"/>
              </w:rPr>
            </w:pPr>
            <w:r w:rsidRPr="00651EF5">
              <w:rPr>
                <w:rFonts w:ascii="Calibri" w:hAnsi="Calibri" w:cs="Calibri"/>
                <w:noProof/>
                <w:sz w:val="16"/>
                <w:szCs w:val="16"/>
                <w:lang w:eastAsia="en-GB"/>
              </w:rPr>
              <w:drawing>
                <wp:inline distT="0" distB="0" distL="0" distR="0" wp14:anchorId="51752ABF" wp14:editId="16F5C711">
                  <wp:extent cx="652145" cy="82296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52145" cy="822960"/>
                          </a:xfrm>
                          <a:prstGeom prst="rect">
                            <a:avLst/>
                          </a:prstGeom>
                          <a:noFill/>
                        </pic:spPr>
                      </pic:pic>
                    </a:graphicData>
                  </a:graphic>
                </wp:inline>
              </w:drawing>
            </w:r>
          </w:p>
        </w:tc>
      </w:tr>
      <w:tr w:rsidR="00745448" w:rsidRPr="00651EF5" w14:paraId="42B2AC60" w14:textId="77777777" w:rsidTr="00745448">
        <w:trPr>
          <w:jc w:val="center"/>
        </w:trPr>
        <w:tc>
          <w:tcPr>
            <w:tcW w:w="2263" w:type="dxa"/>
            <w:shd w:val="clear" w:color="auto" w:fill="FDE9D9" w:themeFill="accent6" w:themeFillTint="33"/>
          </w:tcPr>
          <w:p w14:paraId="7179635E" w14:textId="77777777" w:rsidR="00745448" w:rsidRPr="00745448" w:rsidRDefault="00745448" w:rsidP="00745448">
            <w:pPr>
              <w:pStyle w:val="NoSpacing"/>
              <w:jc w:val="center"/>
              <w:rPr>
                <w:rFonts w:ascii="Calibri" w:hAnsi="Calibri" w:cs="Calibri"/>
                <w:b/>
                <w:color w:val="111111"/>
                <w:sz w:val="16"/>
                <w:szCs w:val="16"/>
              </w:rPr>
            </w:pPr>
            <w:r w:rsidRPr="00745448">
              <w:rPr>
                <w:rFonts w:ascii="Calibri" w:hAnsi="Calibri" w:cs="Calibri"/>
                <w:b/>
                <w:color w:val="111111"/>
                <w:sz w:val="16"/>
                <w:szCs w:val="16"/>
              </w:rPr>
              <w:t>SAFETY HELMET</w:t>
            </w:r>
          </w:p>
          <w:p w14:paraId="58E5FAB1" w14:textId="77777777" w:rsidR="00745448" w:rsidRPr="00745448" w:rsidRDefault="00745448" w:rsidP="00745448">
            <w:pPr>
              <w:pStyle w:val="NoSpacing"/>
              <w:jc w:val="center"/>
              <w:rPr>
                <w:rFonts w:ascii="Calibri" w:hAnsi="Calibri" w:cs="Calibri"/>
                <w:b/>
                <w:sz w:val="16"/>
                <w:szCs w:val="16"/>
              </w:rPr>
            </w:pPr>
            <w:r w:rsidRPr="00745448">
              <w:rPr>
                <w:rFonts w:ascii="Calibri" w:hAnsi="Calibri" w:cs="Calibri"/>
                <w:b/>
                <w:color w:val="111111"/>
                <w:sz w:val="16"/>
                <w:szCs w:val="16"/>
              </w:rPr>
              <w:t>MUST BE WORN</w:t>
            </w:r>
          </w:p>
        </w:tc>
        <w:tc>
          <w:tcPr>
            <w:tcW w:w="2268" w:type="dxa"/>
            <w:shd w:val="clear" w:color="auto" w:fill="FDE9D9" w:themeFill="accent6" w:themeFillTint="33"/>
          </w:tcPr>
          <w:p w14:paraId="09CF47B9" w14:textId="77777777" w:rsidR="00745448" w:rsidRPr="00745448" w:rsidRDefault="00745448" w:rsidP="00745448">
            <w:pPr>
              <w:jc w:val="center"/>
              <w:rPr>
                <w:rFonts w:ascii="Calibri" w:hAnsi="Calibri" w:cs="Calibri"/>
                <w:b/>
                <w:color w:val="111111"/>
                <w:sz w:val="16"/>
                <w:szCs w:val="16"/>
              </w:rPr>
            </w:pPr>
            <w:r w:rsidRPr="00745448">
              <w:rPr>
                <w:rFonts w:ascii="Calibri" w:hAnsi="Calibri" w:cs="Calibri"/>
                <w:b/>
                <w:color w:val="111111"/>
                <w:sz w:val="16"/>
                <w:szCs w:val="16"/>
              </w:rPr>
              <w:t>HIGH VISIBILITY VEST</w:t>
            </w:r>
          </w:p>
          <w:p w14:paraId="6FFF3B80" w14:textId="77777777" w:rsidR="00745448" w:rsidRPr="00745448" w:rsidRDefault="00745448" w:rsidP="00745448">
            <w:pPr>
              <w:jc w:val="center"/>
              <w:rPr>
                <w:rFonts w:ascii="Calibri" w:hAnsi="Calibri" w:cs="Calibri"/>
                <w:b/>
                <w:sz w:val="16"/>
                <w:szCs w:val="16"/>
              </w:rPr>
            </w:pPr>
            <w:r w:rsidRPr="00745448">
              <w:rPr>
                <w:rFonts w:ascii="Calibri" w:hAnsi="Calibri" w:cs="Calibri"/>
                <w:b/>
                <w:color w:val="111111"/>
                <w:sz w:val="16"/>
                <w:szCs w:val="16"/>
              </w:rPr>
              <w:t>MUST BE WORN</w:t>
            </w:r>
          </w:p>
        </w:tc>
        <w:tc>
          <w:tcPr>
            <w:tcW w:w="2127" w:type="dxa"/>
            <w:shd w:val="clear" w:color="auto" w:fill="FDE9D9" w:themeFill="accent6" w:themeFillTint="33"/>
          </w:tcPr>
          <w:p w14:paraId="2D9A9FA7" w14:textId="77777777" w:rsidR="00745448" w:rsidRPr="00745448" w:rsidRDefault="00745448" w:rsidP="00745448">
            <w:pPr>
              <w:jc w:val="center"/>
              <w:rPr>
                <w:rFonts w:ascii="Calibri" w:hAnsi="Calibri" w:cs="Calibri"/>
                <w:b/>
                <w:color w:val="111111"/>
                <w:sz w:val="16"/>
                <w:szCs w:val="16"/>
              </w:rPr>
            </w:pPr>
            <w:r w:rsidRPr="00745448">
              <w:rPr>
                <w:rFonts w:ascii="Calibri" w:hAnsi="Calibri" w:cs="Calibri"/>
                <w:b/>
                <w:color w:val="111111"/>
                <w:sz w:val="16"/>
                <w:szCs w:val="16"/>
              </w:rPr>
              <w:t>SAFETY BOOTS</w:t>
            </w:r>
          </w:p>
          <w:p w14:paraId="1FEB90C7" w14:textId="77777777" w:rsidR="00745448" w:rsidRPr="00745448" w:rsidRDefault="00745448" w:rsidP="00745448">
            <w:pPr>
              <w:jc w:val="center"/>
              <w:rPr>
                <w:rFonts w:ascii="Calibri" w:hAnsi="Calibri" w:cs="Calibri"/>
                <w:b/>
                <w:sz w:val="16"/>
                <w:szCs w:val="16"/>
              </w:rPr>
            </w:pPr>
            <w:r w:rsidRPr="00745448">
              <w:rPr>
                <w:rFonts w:ascii="Calibri" w:hAnsi="Calibri" w:cs="Calibri"/>
                <w:b/>
                <w:color w:val="111111"/>
                <w:sz w:val="16"/>
                <w:szCs w:val="16"/>
              </w:rPr>
              <w:t>MUST BE WORN</w:t>
            </w:r>
          </w:p>
        </w:tc>
        <w:tc>
          <w:tcPr>
            <w:tcW w:w="1984" w:type="dxa"/>
            <w:shd w:val="clear" w:color="auto" w:fill="FDE9D9" w:themeFill="accent6" w:themeFillTint="33"/>
          </w:tcPr>
          <w:p w14:paraId="2B1DE43B" w14:textId="77777777" w:rsidR="00745448" w:rsidRPr="00745448" w:rsidRDefault="00745448" w:rsidP="00745448">
            <w:pPr>
              <w:jc w:val="center"/>
              <w:rPr>
                <w:rFonts w:ascii="Calibri" w:hAnsi="Calibri" w:cs="Calibri"/>
                <w:b/>
                <w:color w:val="111111"/>
                <w:sz w:val="16"/>
                <w:szCs w:val="16"/>
              </w:rPr>
            </w:pPr>
            <w:r w:rsidRPr="00745448">
              <w:rPr>
                <w:rFonts w:ascii="Calibri" w:hAnsi="Calibri" w:cs="Calibri"/>
                <w:b/>
                <w:color w:val="111111"/>
                <w:sz w:val="16"/>
                <w:szCs w:val="16"/>
              </w:rPr>
              <w:t>SAFETY GLOVES</w:t>
            </w:r>
          </w:p>
          <w:p w14:paraId="34C97F48" w14:textId="77777777" w:rsidR="00745448" w:rsidRPr="00745448" w:rsidRDefault="00745448" w:rsidP="00745448">
            <w:pPr>
              <w:jc w:val="center"/>
              <w:rPr>
                <w:rFonts w:ascii="Calibri" w:hAnsi="Calibri" w:cs="Calibri"/>
                <w:b/>
                <w:sz w:val="16"/>
                <w:szCs w:val="16"/>
              </w:rPr>
            </w:pPr>
            <w:r w:rsidRPr="00745448">
              <w:rPr>
                <w:rFonts w:ascii="Calibri" w:hAnsi="Calibri" w:cs="Calibri"/>
                <w:b/>
                <w:color w:val="111111"/>
                <w:sz w:val="16"/>
                <w:szCs w:val="16"/>
              </w:rPr>
              <w:t>MUST BE WORN</w:t>
            </w:r>
          </w:p>
        </w:tc>
        <w:tc>
          <w:tcPr>
            <w:tcW w:w="1985" w:type="dxa"/>
            <w:shd w:val="clear" w:color="auto" w:fill="FDE9D9" w:themeFill="accent6" w:themeFillTint="33"/>
          </w:tcPr>
          <w:p w14:paraId="3124AA73" w14:textId="77777777" w:rsidR="00745448" w:rsidRPr="00745448" w:rsidRDefault="00745448" w:rsidP="00745448">
            <w:pPr>
              <w:jc w:val="center"/>
              <w:rPr>
                <w:rFonts w:ascii="Calibri" w:hAnsi="Calibri" w:cs="Calibri"/>
                <w:b/>
                <w:color w:val="111111"/>
                <w:sz w:val="16"/>
                <w:szCs w:val="16"/>
              </w:rPr>
            </w:pPr>
            <w:r w:rsidRPr="00745448">
              <w:rPr>
                <w:rFonts w:ascii="Calibri" w:hAnsi="Calibri" w:cs="Calibri"/>
                <w:b/>
                <w:color w:val="111111"/>
                <w:sz w:val="16"/>
                <w:szCs w:val="16"/>
              </w:rPr>
              <w:t>EYE PROTECTION</w:t>
            </w:r>
          </w:p>
          <w:p w14:paraId="66ABC794" w14:textId="77777777" w:rsidR="00745448" w:rsidRPr="00745448" w:rsidRDefault="00745448" w:rsidP="00745448">
            <w:pPr>
              <w:jc w:val="center"/>
              <w:rPr>
                <w:rFonts w:ascii="Calibri" w:hAnsi="Calibri" w:cs="Calibri"/>
                <w:b/>
                <w:sz w:val="16"/>
                <w:szCs w:val="16"/>
              </w:rPr>
            </w:pPr>
            <w:r w:rsidRPr="00745448">
              <w:rPr>
                <w:rFonts w:ascii="Calibri" w:hAnsi="Calibri" w:cs="Calibri"/>
                <w:b/>
                <w:color w:val="111111"/>
                <w:sz w:val="16"/>
                <w:szCs w:val="16"/>
              </w:rPr>
              <w:t>MUST BE WORN</w:t>
            </w:r>
          </w:p>
        </w:tc>
        <w:tc>
          <w:tcPr>
            <w:tcW w:w="1984" w:type="dxa"/>
            <w:shd w:val="clear" w:color="auto" w:fill="FDE9D9" w:themeFill="accent6" w:themeFillTint="33"/>
          </w:tcPr>
          <w:p w14:paraId="671475BE" w14:textId="77777777" w:rsidR="00745448" w:rsidRPr="00745448" w:rsidRDefault="00745448" w:rsidP="00745448">
            <w:pPr>
              <w:jc w:val="center"/>
              <w:rPr>
                <w:rFonts w:ascii="Calibri" w:hAnsi="Calibri" w:cs="Calibri"/>
                <w:b/>
                <w:color w:val="111111"/>
                <w:sz w:val="16"/>
                <w:szCs w:val="16"/>
              </w:rPr>
            </w:pPr>
            <w:r w:rsidRPr="00745448">
              <w:rPr>
                <w:rFonts w:ascii="Calibri" w:hAnsi="Calibri" w:cs="Calibri"/>
                <w:b/>
                <w:color w:val="111111"/>
                <w:sz w:val="16"/>
                <w:szCs w:val="16"/>
              </w:rPr>
              <w:t>EAR PROTECTION</w:t>
            </w:r>
          </w:p>
          <w:p w14:paraId="16F5F954" w14:textId="77777777" w:rsidR="00745448" w:rsidRPr="00745448" w:rsidRDefault="00745448" w:rsidP="00745448">
            <w:pPr>
              <w:jc w:val="center"/>
              <w:rPr>
                <w:rFonts w:ascii="Calibri" w:hAnsi="Calibri" w:cs="Calibri"/>
                <w:b/>
                <w:sz w:val="16"/>
                <w:szCs w:val="16"/>
              </w:rPr>
            </w:pPr>
            <w:r w:rsidRPr="00745448">
              <w:rPr>
                <w:rFonts w:ascii="Calibri" w:hAnsi="Calibri" w:cs="Calibri"/>
                <w:b/>
                <w:color w:val="111111"/>
                <w:sz w:val="16"/>
                <w:szCs w:val="16"/>
              </w:rPr>
              <w:t>MUST BE WORN</w:t>
            </w:r>
          </w:p>
        </w:tc>
        <w:tc>
          <w:tcPr>
            <w:tcW w:w="1706" w:type="dxa"/>
            <w:shd w:val="clear" w:color="auto" w:fill="FDE9D9" w:themeFill="accent6" w:themeFillTint="33"/>
          </w:tcPr>
          <w:p w14:paraId="756AD64B" w14:textId="77777777" w:rsidR="00745448" w:rsidRPr="00745448" w:rsidRDefault="00745448" w:rsidP="00745448">
            <w:pPr>
              <w:jc w:val="center"/>
              <w:rPr>
                <w:rFonts w:ascii="Calibri" w:hAnsi="Calibri" w:cs="Calibri"/>
                <w:b/>
                <w:color w:val="111111"/>
                <w:sz w:val="16"/>
                <w:szCs w:val="16"/>
              </w:rPr>
            </w:pPr>
            <w:r w:rsidRPr="00745448">
              <w:rPr>
                <w:rFonts w:ascii="Calibri" w:hAnsi="Calibri" w:cs="Calibri"/>
                <w:b/>
                <w:color w:val="111111"/>
                <w:sz w:val="16"/>
                <w:szCs w:val="16"/>
              </w:rPr>
              <w:t>SAFETY OVERALLS</w:t>
            </w:r>
          </w:p>
          <w:p w14:paraId="1EABDFBA" w14:textId="77777777" w:rsidR="00745448" w:rsidRPr="00745448" w:rsidRDefault="00745448" w:rsidP="00745448">
            <w:pPr>
              <w:jc w:val="center"/>
              <w:rPr>
                <w:rFonts w:ascii="Calibri" w:hAnsi="Calibri" w:cs="Calibri"/>
                <w:b/>
                <w:sz w:val="16"/>
                <w:szCs w:val="16"/>
              </w:rPr>
            </w:pPr>
            <w:r w:rsidRPr="00745448">
              <w:rPr>
                <w:rFonts w:ascii="Calibri" w:hAnsi="Calibri" w:cs="Calibri"/>
                <w:b/>
                <w:color w:val="111111"/>
                <w:sz w:val="16"/>
                <w:szCs w:val="16"/>
              </w:rPr>
              <w:t>MUST BE WORN</w:t>
            </w:r>
          </w:p>
        </w:tc>
      </w:tr>
      <w:tr w:rsidR="00745448" w:rsidRPr="00651EF5" w14:paraId="2DC8BE35" w14:textId="77777777" w:rsidTr="00864989">
        <w:trPr>
          <w:jc w:val="center"/>
        </w:trPr>
        <w:tc>
          <w:tcPr>
            <w:tcW w:w="2263" w:type="dxa"/>
            <w:shd w:val="clear" w:color="auto" w:fill="auto"/>
          </w:tcPr>
          <w:p w14:paraId="5B8BB57E" w14:textId="77777777" w:rsidR="00745448" w:rsidRPr="00651EF5" w:rsidRDefault="00745448" w:rsidP="004F22A0">
            <w:pPr>
              <w:pStyle w:val="NoSpacing"/>
              <w:rPr>
                <w:rFonts w:ascii="Calibri" w:hAnsi="Calibri" w:cs="Calibri"/>
                <w:sz w:val="16"/>
                <w:szCs w:val="16"/>
              </w:rPr>
            </w:pPr>
          </w:p>
          <w:p w14:paraId="19BE7BB7" w14:textId="77777777" w:rsidR="00745448" w:rsidRPr="00651EF5" w:rsidRDefault="00745448" w:rsidP="004F22A0">
            <w:pPr>
              <w:pStyle w:val="NoSpacing"/>
              <w:rPr>
                <w:rFonts w:ascii="Calibri" w:hAnsi="Calibri" w:cs="Calibri"/>
                <w:sz w:val="16"/>
                <w:szCs w:val="16"/>
              </w:rPr>
            </w:pPr>
          </w:p>
        </w:tc>
        <w:tc>
          <w:tcPr>
            <w:tcW w:w="2268" w:type="dxa"/>
            <w:shd w:val="clear" w:color="auto" w:fill="auto"/>
          </w:tcPr>
          <w:p w14:paraId="3B9CE642" w14:textId="77777777" w:rsidR="00745448" w:rsidRPr="00651EF5" w:rsidRDefault="00745448" w:rsidP="004F22A0">
            <w:pPr>
              <w:rPr>
                <w:rFonts w:ascii="Calibri" w:hAnsi="Calibri" w:cs="Calibri"/>
                <w:sz w:val="16"/>
                <w:szCs w:val="16"/>
              </w:rPr>
            </w:pPr>
          </w:p>
        </w:tc>
        <w:tc>
          <w:tcPr>
            <w:tcW w:w="2127" w:type="dxa"/>
            <w:shd w:val="clear" w:color="auto" w:fill="auto"/>
          </w:tcPr>
          <w:p w14:paraId="0D3A5675" w14:textId="77777777" w:rsidR="00745448" w:rsidRPr="00651EF5" w:rsidRDefault="00745448" w:rsidP="004F22A0">
            <w:pPr>
              <w:rPr>
                <w:rFonts w:ascii="Calibri" w:hAnsi="Calibri" w:cs="Calibri"/>
                <w:sz w:val="16"/>
                <w:szCs w:val="16"/>
              </w:rPr>
            </w:pPr>
          </w:p>
        </w:tc>
        <w:tc>
          <w:tcPr>
            <w:tcW w:w="1984" w:type="dxa"/>
            <w:shd w:val="clear" w:color="auto" w:fill="auto"/>
          </w:tcPr>
          <w:p w14:paraId="1213903D" w14:textId="77777777" w:rsidR="00745448" w:rsidRPr="00651EF5" w:rsidRDefault="00745448" w:rsidP="004F22A0">
            <w:pPr>
              <w:rPr>
                <w:rFonts w:ascii="Calibri" w:hAnsi="Calibri" w:cs="Calibri"/>
                <w:sz w:val="16"/>
                <w:szCs w:val="16"/>
              </w:rPr>
            </w:pPr>
          </w:p>
        </w:tc>
        <w:tc>
          <w:tcPr>
            <w:tcW w:w="1985" w:type="dxa"/>
            <w:shd w:val="clear" w:color="auto" w:fill="auto"/>
          </w:tcPr>
          <w:p w14:paraId="13911D73" w14:textId="77777777" w:rsidR="00745448" w:rsidRPr="00651EF5" w:rsidRDefault="00745448" w:rsidP="004F22A0">
            <w:pPr>
              <w:rPr>
                <w:rFonts w:ascii="Calibri" w:hAnsi="Calibri" w:cs="Calibri"/>
                <w:sz w:val="16"/>
                <w:szCs w:val="16"/>
              </w:rPr>
            </w:pPr>
          </w:p>
        </w:tc>
        <w:tc>
          <w:tcPr>
            <w:tcW w:w="1984" w:type="dxa"/>
            <w:shd w:val="clear" w:color="auto" w:fill="auto"/>
          </w:tcPr>
          <w:p w14:paraId="41237B7A" w14:textId="77777777" w:rsidR="00745448" w:rsidRPr="00651EF5" w:rsidRDefault="00745448" w:rsidP="004F22A0">
            <w:pPr>
              <w:rPr>
                <w:rFonts w:ascii="Calibri" w:hAnsi="Calibri" w:cs="Calibri"/>
                <w:sz w:val="16"/>
                <w:szCs w:val="16"/>
              </w:rPr>
            </w:pPr>
          </w:p>
        </w:tc>
        <w:tc>
          <w:tcPr>
            <w:tcW w:w="1706" w:type="dxa"/>
            <w:shd w:val="clear" w:color="auto" w:fill="auto"/>
          </w:tcPr>
          <w:p w14:paraId="0944C1BA" w14:textId="77777777" w:rsidR="00745448" w:rsidRPr="00651EF5" w:rsidRDefault="00745448" w:rsidP="004F22A0">
            <w:pPr>
              <w:rPr>
                <w:rFonts w:ascii="Calibri" w:hAnsi="Calibri" w:cs="Calibri"/>
                <w:sz w:val="16"/>
                <w:szCs w:val="16"/>
              </w:rPr>
            </w:pPr>
          </w:p>
        </w:tc>
      </w:tr>
      <w:tr w:rsidR="00745448" w:rsidRPr="00651EF5" w14:paraId="392E1B21" w14:textId="77777777" w:rsidTr="00F619C9">
        <w:trPr>
          <w:trHeight w:val="1338"/>
          <w:jc w:val="center"/>
        </w:trPr>
        <w:tc>
          <w:tcPr>
            <w:tcW w:w="2263" w:type="dxa"/>
            <w:shd w:val="clear" w:color="auto" w:fill="CCC0D9" w:themeFill="accent4" w:themeFillTint="66"/>
            <w:vAlign w:val="bottom"/>
          </w:tcPr>
          <w:p w14:paraId="0935D598" w14:textId="77777777" w:rsidR="00745448" w:rsidRPr="00651EF5" w:rsidRDefault="00745448" w:rsidP="004F22A0">
            <w:pPr>
              <w:pStyle w:val="NoSpacing"/>
              <w:jc w:val="center"/>
              <w:rPr>
                <w:rFonts w:ascii="Calibri" w:hAnsi="Calibri" w:cs="Calibri"/>
                <w:noProof/>
                <w:sz w:val="16"/>
                <w:szCs w:val="16"/>
                <w:lang w:eastAsia="en-GB"/>
              </w:rPr>
            </w:pPr>
            <w:r w:rsidRPr="00651EF5">
              <w:rPr>
                <w:rFonts w:ascii="Calibri" w:hAnsi="Calibri" w:cs="Calibri"/>
                <w:noProof/>
                <w:sz w:val="16"/>
                <w:szCs w:val="16"/>
                <w:lang w:eastAsia="en-GB"/>
              </w:rPr>
              <w:drawing>
                <wp:inline distT="0" distB="0" distL="0" distR="0" wp14:anchorId="6DE29D4E" wp14:editId="29B9BA24">
                  <wp:extent cx="603250" cy="817245"/>
                  <wp:effectExtent l="0" t="0" r="6350" b="190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3250" cy="817245"/>
                          </a:xfrm>
                          <a:prstGeom prst="rect">
                            <a:avLst/>
                          </a:prstGeom>
                          <a:noFill/>
                        </pic:spPr>
                      </pic:pic>
                    </a:graphicData>
                  </a:graphic>
                </wp:inline>
              </w:drawing>
            </w:r>
          </w:p>
        </w:tc>
        <w:tc>
          <w:tcPr>
            <w:tcW w:w="2268" w:type="dxa"/>
            <w:shd w:val="clear" w:color="auto" w:fill="CCC0D9" w:themeFill="accent4" w:themeFillTint="66"/>
            <w:vAlign w:val="bottom"/>
          </w:tcPr>
          <w:p w14:paraId="714FCFA1" w14:textId="77777777" w:rsidR="00745448" w:rsidRPr="00651EF5" w:rsidRDefault="00745448" w:rsidP="004F22A0">
            <w:pPr>
              <w:jc w:val="center"/>
              <w:rPr>
                <w:rFonts w:ascii="Calibri" w:hAnsi="Calibri" w:cs="Calibri"/>
                <w:noProof/>
                <w:sz w:val="16"/>
                <w:szCs w:val="16"/>
                <w:lang w:eastAsia="en-GB"/>
              </w:rPr>
            </w:pPr>
            <w:r w:rsidRPr="00651EF5">
              <w:rPr>
                <w:rFonts w:ascii="Calibri" w:hAnsi="Calibri" w:cs="Calibri"/>
                <w:noProof/>
                <w:sz w:val="16"/>
                <w:szCs w:val="16"/>
                <w:lang w:eastAsia="en-GB"/>
              </w:rPr>
              <w:drawing>
                <wp:inline distT="0" distB="0" distL="0" distR="0" wp14:anchorId="5526B3D8" wp14:editId="48CE4B39">
                  <wp:extent cx="658495" cy="817245"/>
                  <wp:effectExtent l="0" t="0" r="8255" b="1905"/>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58495" cy="817245"/>
                          </a:xfrm>
                          <a:prstGeom prst="rect">
                            <a:avLst/>
                          </a:prstGeom>
                          <a:noFill/>
                        </pic:spPr>
                      </pic:pic>
                    </a:graphicData>
                  </a:graphic>
                </wp:inline>
              </w:drawing>
            </w:r>
          </w:p>
        </w:tc>
        <w:tc>
          <w:tcPr>
            <w:tcW w:w="2127" w:type="dxa"/>
            <w:shd w:val="clear" w:color="auto" w:fill="CCC0D9" w:themeFill="accent4" w:themeFillTint="66"/>
            <w:vAlign w:val="bottom"/>
          </w:tcPr>
          <w:p w14:paraId="1DDD4229" w14:textId="77777777" w:rsidR="00745448" w:rsidRPr="00651EF5" w:rsidRDefault="00745448" w:rsidP="004F22A0">
            <w:pPr>
              <w:jc w:val="center"/>
              <w:rPr>
                <w:rFonts w:ascii="Calibri" w:hAnsi="Calibri" w:cs="Calibri"/>
                <w:noProof/>
                <w:sz w:val="16"/>
                <w:szCs w:val="16"/>
                <w:lang w:eastAsia="en-GB"/>
              </w:rPr>
            </w:pPr>
            <w:r w:rsidRPr="00651EF5">
              <w:rPr>
                <w:rFonts w:ascii="Calibri" w:hAnsi="Calibri" w:cs="Calibri"/>
                <w:noProof/>
                <w:sz w:val="16"/>
                <w:szCs w:val="16"/>
                <w:lang w:eastAsia="en-GB"/>
              </w:rPr>
              <w:drawing>
                <wp:inline distT="0" distB="0" distL="0" distR="0" wp14:anchorId="2D2896CF" wp14:editId="092E5985">
                  <wp:extent cx="640080" cy="817245"/>
                  <wp:effectExtent l="0" t="0" r="7620" b="190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40080" cy="817245"/>
                          </a:xfrm>
                          <a:prstGeom prst="rect">
                            <a:avLst/>
                          </a:prstGeom>
                          <a:noFill/>
                        </pic:spPr>
                      </pic:pic>
                    </a:graphicData>
                  </a:graphic>
                </wp:inline>
              </w:drawing>
            </w:r>
          </w:p>
        </w:tc>
        <w:tc>
          <w:tcPr>
            <w:tcW w:w="1984" w:type="dxa"/>
            <w:shd w:val="clear" w:color="auto" w:fill="CCC0D9" w:themeFill="accent4" w:themeFillTint="66"/>
            <w:vAlign w:val="bottom"/>
          </w:tcPr>
          <w:p w14:paraId="4C3FDD4F" w14:textId="77777777" w:rsidR="00745448" w:rsidRPr="00651EF5" w:rsidRDefault="00745448" w:rsidP="004F22A0">
            <w:pPr>
              <w:jc w:val="center"/>
              <w:rPr>
                <w:rFonts w:ascii="Calibri" w:hAnsi="Calibri" w:cs="Calibri"/>
                <w:noProof/>
                <w:sz w:val="16"/>
                <w:szCs w:val="16"/>
                <w:lang w:eastAsia="en-GB"/>
              </w:rPr>
            </w:pPr>
            <w:r w:rsidRPr="00651EF5">
              <w:rPr>
                <w:rFonts w:ascii="Calibri" w:hAnsi="Calibri" w:cs="Calibri"/>
                <w:noProof/>
                <w:sz w:val="16"/>
                <w:szCs w:val="16"/>
                <w:lang w:eastAsia="en-GB"/>
              </w:rPr>
              <w:drawing>
                <wp:inline distT="0" distB="0" distL="0" distR="0" wp14:anchorId="522D0062" wp14:editId="23748ADE">
                  <wp:extent cx="633730" cy="810895"/>
                  <wp:effectExtent l="0" t="0" r="0" b="825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33730" cy="810895"/>
                          </a:xfrm>
                          <a:prstGeom prst="rect">
                            <a:avLst/>
                          </a:prstGeom>
                          <a:noFill/>
                        </pic:spPr>
                      </pic:pic>
                    </a:graphicData>
                  </a:graphic>
                </wp:inline>
              </w:drawing>
            </w:r>
          </w:p>
        </w:tc>
        <w:tc>
          <w:tcPr>
            <w:tcW w:w="1985" w:type="dxa"/>
            <w:shd w:val="clear" w:color="auto" w:fill="CCC0D9" w:themeFill="accent4" w:themeFillTint="66"/>
            <w:vAlign w:val="bottom"/>
          </w:tcPr>
          <w:p w14:paraId="491A054D" w14:textId="77777777" w:rsidR="00745448" w:rsidRPr="00651EF5" w:rsidRDefault="00745448" w:rsidP="004F22A0">
            <w:pPr>
              <w:jc w:val="center"/>
              <w:rPr>
                <w:rFonts w:ascii="Calibri" w:hAnsi="Calibri" w:cs="Calibri"/>
                <w:noProof/>
                <w:sz w:val="16"/>
                <w:szCs w:val="16"/>
                <w:lang w:eastAsia="en-GB"/>
              </w:rPr>
            </w:pPr>
            <w:r w:rsidRPr="00651EF5">
              <w:rPr>
                <w:rFonts w:ascii="Calibri" w:hAnsi="Calibri" w:cs="Calibri"/>
                <w:noProof/>
                <w:sz w:val="16"/>
                <w:szCs w:val="16"/>
                <w:lang w:eastAsia="en-GB"/>
              </w:rPr>
              <w:drawing>
                <wp:inline distT="0" distB="0" distL="0" distR="0" wp14:anchorId="49002344" wp14:editId="2555BF85">
                  <wp:extent cx="621665" cy="810895"/>
                  <wp:effectExtent l="0" t="0" r="6985" b="8255"/>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21665" cy="810895"/>
                          </a:xfrm>
                          <a:prstGeom prst="rect">
                            <a:avLst/>
                          </a:prstGeom>
                          <a:noFill/>
                        </pic:spPr>
                      </pic:pic>
                    </a:graphicData>
                  </a:graphic>
                </wp:inline>
              </w:drawing>
            </w:r>
          </w:p>
        </w:tc>
        <w:tc>
          <w:tcPr>
            <w:tcW w:w="1984" w:type="dxa"/>
            <w:shd w:val="clear" w:color="auto" w:fill="CCC0D9" w:themeFill="accent4" w:themeFillTint="66"/>
            <w:vAlign w:val="bottom"/>
          </w:tcPr>
          <w:p w14:paraId="064A4081" w14:textId="77777777" w:rsidR="00745448" w:rsidRPr="00651EF5" w:rsidRDefault="00745448" w:rsidP="004F22A0">
            <w:pPr>
              <w:jc w:val="center"/>
              <w:rPr>
                <w:rFonts w:ascii="Calibri" w:hAnsi="Calibri" w:cs="Calibri"/>
                <w:noProof/>
                <w:sz w:val="16"/>
                <w:szCs w:val="16"/>
                <w:lang w:eastAsia="en-GB"/>
              </w:rPr>
            </w:pPr>
            <w:r w:rsidRPr="00651EF5">
              <w:rPr>
                <w:rFonts w:ascii="Calibri" w:hAnsi="Calibri" w:cs="Calibri"/>
                <w:noProof/>
                <w:sz w:val="16"/>
                <w:szCs w:val="16"/>
                <w:lang w:eastAsia="en-GB"/>
              </w:rPr>
              <w:drawing>
                <wp:inline distT="0" distB="0" distL="0" distR="0" wp14:anchorId="65A126A8" wp14:editId="7254F6F6">
                  <wp:extent cx="633730" cy="814999"/>
                  <wp:effectExtent l="0" t="0" r="0" b="4445"/>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rotWithShape="1">
                          <a:blip r:embed="rId26">
                            <a:extLst>
                              <a:ext uri="{28A0092B-C50C-407E-A947-70E740481C1C}">
                                <a14:useLocalDpi xmlns:a14="http://schemas.microsoft.com/office/drawing/2010/main" val="0"/>
                              </a:ext>
                            </a:extLst>
                          </a:blip>
                          <a:srcRect t="3135"/>
                          <a:stretch/>
                        </pic:blipFill>
                        <pic:spPr bwMode="auto">
                          <a:xfrm>
                            <a:off x="0" y="0"/>
                            <a:ext cx="633730" cy="81499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706" w:type="dxa"/>
            <w:shd w:val="clear" w:color="auto" w:fill="CCC0D9" w:themeFill="accent4" w:themeFillTint="66"/>
            <w:vAlign w:val="bottom"/>
          </w:tcPr>
          <w:p w14:paraId="69994D0F" w14:textId="77777777" w:rsidR="00745448" w:rsidRPr="00651EF5" w:rsidRDefault="00745448" w:rsidP="004F22A0">
            <w:pPr>
              <w:jc w:val="center"/>
              <w:rPr>
                <w:rFonts w:ascii="Calibri" w:hAnsi="Calibri" w:cs="Calibri"/>
                <w:noProof/>
                <w:sz w:val="16"/>
                <w:szCs w:val="16"/>
                <w:lang w:eastAsia="en-GB"/>
              </w:rPr>
            </w:pPr>
            <w:r w:rsidRPr="00651EF5">
              <w:rPr>
                <w:rFonts w:ascii="Calibri" w:hAnsi="Calibri" w:cs="Calibri"/>
                <w:noProof/>
                <w:sz w:val="16"/>
                <w:szCs w:val="16"/>
                <w:lang w:eastAsia="en-GB"/>
              </w:rPr>
              <w:drawing>
                <wp:inline distT="0" distB="0" distL="0" distR="0" wp14:anchorId="409325D7" wp14:editId="681F874A">
                  <wp:extent cx="640080" cy="810895"/>
                  <wp:effectExtent l="0" t="0" r="7620" b="825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40080" cy="810895"/>
                          </a:xfrm>
                          <a:prstGeom prst="rect">
                            <a:avLst/>
                          </a:prstGeom>
                          <a:noFill/>
                        </pic:spPr>
                      </pic:pic>
                    </a:graphicData>
                  </a:graphic>
                </wp:inline>
              </w:drawing>
            </w:r>
          </w:p>
        </w:tc>
      </w:tr>
      <w:tr w:rsidR="00745448" w:rsidRPr="00651EF5" w14:paraId="05D71BBA" w14:textId="77777777" w:rsidTr="00745448">
        <w:trPr>
          <w:jc w:val="center"/>
        </w:trPr>
        <w:tc>
          <w:tcPr>
            <w:tcW w:w="2263" w:type="dxa"/>
            <w:shd w:val="clear" w:color="auto" w:fill="FDE9D9" w:themeFill="accent6" w:themeFillTint="33"/>
          </w:tcPr>
          <w:p w14:paraId="38D3A34C" w14:textId="77777777" w:rsidR="00745448" w:rsidRPr="00745448" w:rsidRDefault="00745448" w:rsidP="004F22A0">
            <w:pPr>
              <w:pStyle w:val="NoSpacing"/>
              <w:jc w:val="center"/>
              <w:rPr>
                <w:rFonts w:ascii="Calibri" w:hAnsi="Calibri" w:cs="Calibri"/>
                <w:b/>
                <w:noProof/>
                <w:sz w:val="16"/>
                <w:szCs w:val="16"/>
                <w:lang w:eastAsia="en-GB"/>
              </w:rPr>
            </w:pPr>
            <w:r w:rsidRPr="00745448">
              <w:rPr>
                <w:rFonts w:ascii="Calibri" w:hAnsi="Calibri" w:cs="Calibri"/>
                <w:b/>
                <w:noProof/>
                <w:sz w:val="16"/>
                <w:szCs w:val="16"/>
                <w:lang w:eastAsia="en-GB"/>
              </w:rPr>
              <w:t>LABORATORY COATS</w:t>
            </w:r>
          </w:p>
          <w:p w14:paraId="2A2C5A13" w14:textId="77777777" w:rsidR="00745448" w:rsidRPr="00745448" w:rsidRDefault="00745448" w:rsidP="004F22A0">
            <w:pPr>
              <w:pStyle w:val="NoSpacing"/>
              <w:jc w:val="center"/>
              <w:rPr>
                <w:rFonts w:ascii="Calibri" w:hAnsi="Calibri" w:cs="Calibri"/>
                <w:b/>
                <w:noProof/>
                <w:sz w:val="16"/>
                <w:szCs w:val="16"/>
                <w:lang w:eastAsia="en-GB"/>
              </w:rPr>
            </w:pPr>
            <w:r w:rsidRPr="00745448">
              <w:rPr>
                <w:rFonts w:ascii="Calibri" w:hAnsi="Calibri" w:cs="Calibri"/>
                <w:b/>
                <w:noProof/>
                <w:sz w:val="16"/>
                <w:szCs w:val="16"/>
                <w:lang w:eastAsia="en-GB"/>
              </w:rPr>
              <w:t>MUST BE WORN</w:t>
            </w:r>
          </w:p>
        </w:tc>
        <w:tc>
          <w:tcPr>
            <w:tcW w:w="2268" w:type="dxa"/>
            <w:shd w:val="clear" w:color="auto" w:fill="FDE9D9" w:themeFill="accent6" w:themeFillTint="33"/>
          </w:tcPr>
          <w:p w14:paraId="02885EFA" w14:textId="77777777" w:rsidR="00745448" w:rsidRPr="00745448" w:rsidRDefault="00745448" w:rsidP="004F22A0">
            <w:pPr>
              <w:pStyle w:val="NoSpacing"/>
              <w:jc w:val="center"/>
              <w:rPr>
                <w:rFonts w:ascii="Calibri" w:hAnsi="Calibri" w:cs="Calibri"/>
                <w:b/>
                <w:noProof/>
                <w:sz w:val="16"/>
                <w:szCs w:val="16"/>
                <w:lang w:eastAsia="en-GB"/>
              </w:rPr>
            </w:pPr>
            <w:r w:rsidRPr="00745448">
              <w:rPr>
                <w:rFonts w:ascii="Calibri" w:hAnsi="Calibri" w:cs="Calibri"/>
                <w:b/>
                <w:noProof/>
                <w:sz w:val="16"/>
                <w:szCs w:val="16"/>
                <w:lang w:eastAsia="en-GB"/>
              </w:rPr>
              <w:t>WELDING MASK</w:t>
            </w:r>
          </w:p>
          <w:p w14:paraId="44B048A7" w14:textId="77777777" w:rsidR="00745448" w:rsidRPr="00745448" w:rsidRDefault="00745448" w:rsidP="004F22A0">
            <w:pPr>
              <w:jc w:val="center"/>
              <w:rPr>
                <w:rFonts w:ascii="Calibri" w:hAnsi="Calibri" w:cs="Calibri"/>
                <w:b/>
                <w:noProof/>
                <w:sz w:val="16"/>
                <w:szCs w:val="16"/>
                <w:lang w:eastAsia="en-GB"/>
              </w:rPr>
            </w:pPr>
            <w:r w:rsidRPr="00745448">
              <w:rPr>
                <w:rFonts w:ascii="Calibri" w:hAnsi="Calibri" w:cs="Calibri"/>
                <w:b/>
                <w:noProof/>
                <w:sz w:val="16"/>
                <w:szCs w:val="16"/>
                <w:lang w:eastAsia="en-GB"/>
              </w:rPr>
              <w:t>MUST BE WORN</w:t>
            </w:r>
          </w:p>
        </w:tc>
        <w:tc>
          <w:tcPr>
            <w:tcW w:w="2127" w:type="dxa"/>
            <w:shd w:val="clear" w:color="auto" w:fill="FDE9D9" w:themeFill="accent6" w:themeFillTint="33"/>
          </w:tcPr>
          <w:p w14:paraId="39E0127A" w14:textId="77777777" w:rsidR="00745448" w:rsidRPr="00745448" w:rsidRDefault="00745448" w:rsidP="004F22A0">
            <w:pPr>
              <w:jc w:val="center"/>
              <w:rPr>
                <w:rFonts w:ascii="Calibri" w:hAnsi="Calibri" w:cs="Calibri"/>
                <w:b/>
                <w:noProof/>
                <w:sz w:val="16"/>
                <w:szCs w:val="16"/>
                <w:lang w:eastAsia="en-GB"/>
              </w:rPr>
            </w:pPr>
            <w:r w:rsidRPr="00745448">
              <w:rPr>
                <w:rFonts w:ascii="Calibri" w:hAnsi="Calibri" w:cs="Calibri"/>
                <w:b/>
                <w:noProof/>
                <w:sz w:val="16"/>
                <w:szCs w:val="16"/>
                <w:lang w:eastAsia="en-GB"/>
              </w:rPr>
              <w:t>VISORS</w:t>
            </w:r>
          </w:p>
          <w:p w14:paraId="64319AB3" w14:textId="77777777" w:rsidR="00745448" w:rsidRPr="00745448" w:rsidRDefault="00745448" w:rsidP="004F22A0">
            <w:pPr>
              <w:jc w:val="center"/>
              <w:rPr>
                <w:rFonts w:ascii="Calibri" w:hAnsi="Calibri" w:cs="Calibri"/>
                <w:b/>
                <w:noProof/>
                <w:sz w:val="16"/>
                <w:szCs w:val="16"/>
                <w:lang w:eastAsia="en-GB"/>
              </w:rPr>
            </w:pPr>
            <w:r w:rsidRPr="00745448">
              <w:rPr>
                <w:rFonts w:ascii="Calibri" w:hAnsi="Calibri" w:cs="Calibri"/>
                <w:b/>
                <w:noProof/>
                <w:sz w:val="16"/>
                <w:szCs w:val="16"/>
                <w:lang w:eastAsia="en-GB"/>
              </w:rPr>
              <w:t>MUST BE WORN</w:t>
            </w:r>
          </w:p>
        </w:tc>
        <w:tc>
          <w:tcPr>
            <w:tcW w:w="1984" w:type="dxa"/>
            <w:shd w:val="clear" w:color="auto" w:fill="FDE9D9" w:themeFill="accent6" w:themeFillTint="33"/>
          </w:tcPr>
          <w:p w14:paraId="5E08B0B3" w14:textId="77777777" w:rsidR="00745448" w:rsidRPr="00745448" w:rsidRDefault="00745448" w:rsidP="004F22A0">
            <w:pPr>
              <w:jc w:val="center"/>
              <w:rPr>
                <w:rFonts w:ascii="Calibri" w:hAnsi="Calibri" w:cs="Calibri"/>
                <w:b/>
                <w:noProof/>
                <w:sz w:val="16"/>
                <w:szCs w:val="16"/>
                <w:lang w:eastAsia="en-GB"/>
              </w:rPr>
            </w:pPr>
            <w:r w:rsidRPr="00745448">
              <w:rPr>
                <w:rFonts w:ascii="Calibri" w:hAnsi="Calibri" w:cs="Calibri"/>
                <w:b/>
                <w:noProof/>
                <w:sz w:val="16"/>
                <w:szCs w:val="16"/>
                <w:lang w:eastAsia="en-GB"/>
              </w:rPr>
              <w:t>HAIR NETS</w:t>
            </w:r>
          </w:p>
          <w:p w14:paraId="0E6F9D8B" w14:textId="77777777" w:rsidR="00745448" w:rsidRPr="00745448" w:rsidRDefault="00745448" w:rsidP="004F22A0">
            <w:pPr>
              <w:jc w:val="center"/>
              <w:rPr>
                <w:rFonts w:ascii="Calibri" w:hAnsi="Calibri" w:cs="Calibri"/>
                <w:b/>
                <w:noProof/>
                <w:sz w:val="16"/>
                <w:szCs w:val="16"/>
                <w:lang w:eastAsia="en-GB"/>
              </w:rPr>
            </w:pPr>
            <w:r w:rsidRPr="00745448">
              <w:rPr>
                <w:rFonts w:ascii="Calibri" w:hAnsi="Calibri" w:cs="Calibri"/>
                <w:b/>
                <w:noProof/>
                <w:sz w:val="16"/>
                <w:szCs w:val="16"/>
                <w:lang w:eastAsia="en-GB"/>
              </w:rPr>
              <w:t>MUST BE WORN</w:t>
            </w:r>
          </w:p>
        </w:tc>
        <w:tc>
          <w:tcPr>
            <w:tcW w:w="1985" w:type="dxa"/>
            <w:shd w:val="clear" w:color="auto" w:fill="FDE9D9" w:themeFill="accent6" w:themeFillTint="33"/>
          </w:tcPr>
          <w:p w14:paraId="6AFBA127" w14:textId="77777777" w:rsidR="00745448" w:rsidRPr="00745448" w:rsidRDefault="00745448" w:rsidP="004F22A0">
            <w:pPr>
              <w:pStyle w:val="NoSpacing"/>
              <w:jc w:val="center"/>
              <w:rPr>
                <w:rFonts w:ascii="Calibri" w:hAnsi="Calibri" w:cs="Calibri"/>
                <w:b/>
                <w:noProof/>
                <w:sz w:val="16"/>
                <w:szCs w:val="16"/>
                <w:lang w:eastAsia="en-GB"/>
              </w:rPr>
            </w:pPr>
            <w:r w:rsidRPr="00745448">
              <w:rPr>
                <w:rFonts w:ascii="Calibri" w:hAnsi="Calibri" w:cs="Calibri"/>
                <w:b/>
                <w:noProof/>
                <w:sz w:val="16"/>
                <w:szCs w:val="16"/>
                <w:lang w:eastAsia="en-GB"/>
              </w:rPr>
              <w:t>ESCAPE ROUTES</w:t>
            </w:r>
          </w:p>
          <w:p w14:paraId="52625632" w14:textId="77777777" w:rsidR="00745448" w:rsidRPr="00745448" w:rsidRDefault="00745448" w:rsidP="004F22A0">
            <w:pPr>
              <w:pStyle w:val="NoSpacing"/>
              <w:jc w:val="center"/>
              <w:rPr>
                <w:rFonts w:ascii="Calibri" w:hAnsi="Calibri" w:cs="Calibri"/>
                <w:b/>
                <w:noProof/>
                <w:sz w:val="16"/>
                <w:szCs w:val="16"/>
                <w:lang w:eastAsia="en-GB"/>
              </w:rPr>
            </w:pPr>
            <w:r w:rsidRPr="00745448">
              <w:rPr>
                <w:rFonts w:ascii="Calibri" w:hAnsi="Calibri" w:cs="Calibri"/>
                <w:b/>
                <w:noProof/>
                <w:sz w:val="16"/>
                <w:szCs w:val="16"/>
                <w:lang w:eastAsia="en-GB"/>
              </w:rPr>
              <w:t>TO BE KEPT CLEAR</w:t>
            </w:r>
          </w:p>
        </w:tc>
        <w:tc>
          <w:tcPr>
            <w:tcW w:w="1984" w:type="dxa"/>
            <w:shd w:val="clear" w:color="auto" w:fill="FDE9D9" w:themeFill="accent6" w:themeFillTint="33"/>
          </w:tcPr>
          <w:p w14:paraId="21918DEA" w14:textId="77777777" w:rsidR="00745448" w:rsidRPr="00745448" w:rsidRDefault="00745448" w:rsidP="004F22A0">
            <w:pPr>
              <w:jc w:val="center"/>
              <w:rPr>
                <w:rFonts w:ascii="Calibri" w:hAnsi="Calibri" w:cs="Calibri"/>
                <w:b/>
                <w:noProof/>
                <w:sz w:val="16"/>
                <w:szCs w:val="16"/>
                <w:lang w:eastAsia="en-GB"/>
              </w:rPr>
            </w:pPr>
            <w:r w:rsidRPr="00745448">
              <w:rPr>
                <w:rFonts w:ascii="Calibri" w:hAnsi="Calibri" w:cs="Calibri"/>
                <w:b/>
                <w:noProof/>
                <w:sz w:val="16"/>
                <w:szCs w:val="16"/>
                <w:lang w:eastAsia="en-GB"/>
              </w:rPr>
              <w:t xml:space="preserve">SAFETY HARNESSES </w:t>
            </w:r>
          </w:p>
          <w:p w14:paraId="67FE0400" w14:textId="77777777" w:rsidR="00745448" w:rsidRPr="00745448" w:rsidRDefault="00745448" w:rsidP="004F22A0">
            <w:pPr>
              <w:jc w:val="center"/>
              <w:rPr>
                <w:rFonts w:ascii="Calibri" w:hAnsi="Calibri" w:cs="Calibri"/>
                <w:b/>
                <w:noProof/>
                <w:sz w:val="16"/>
                <w:szCs w:val="16"/>
                <w:lang w:eastAsia="en-GB"/>
              </w:rPr>
            </w:pPr>
            <w:r w:rsidRPr="00745448">
              <w:rPr>
                <w:rFonts w:ascii="Calibri" w:hAnsi="Calibri" w:cs="Calibri"/>
                <w:b/>
                <w:noProof/>
                <w:sz w:val="16"/>
                <w:szCs w:val="16"/>
                <w:lang w:eastAsia="en-GB"/>
              </w:rPr>
              <w:t>MUST BE WORN</w:t>
            </w:r>
          </w:p>
        </w:tc>
        <w:tc>
          <w:tcPr>
            <w:tcW w:w="1706" w:type="dxa"/>
            <w:shd w:val="clear" w:color="auto" w:fill="FDE9D9" w:themeFill="accent6" w:themeFillTint="33"/>
          </w:tcPr>
          <w:p w14:paraId="16EC6478" w14:textId="77777777" w:rsidR="00745448" w:rsidRPr="00745448" w:rsidRDefault="00745448" w:rsidP="004F22A0">
            <w:pPr>
              <w:jc w:val="center"/>
              <w:rPr>
                <w:rFonts w:ascii="Calibri" w:hAnsi="Calibri" w:cs="Calibri"/>
                <w:b/>
                <w:noProof/>
                <w:sz w:val="16"/>
                <w:szCs w:val="16"/>
                <w:lang w:eastAsia="en-GB"/>
              </w:rPr>
            </w:pPr>
            <w:r w:rsidRPr="00745448">
              <w:rPr>
                <w:rFonts w:ascii="Calibri" w:hAnsi="Calibri" w:cs="Calibri"/>
                <w:b/>
                <w:noProof/>
                <w:sz w:val="16"/>
                <w:szCs w:val="16"/>
                <w:lang w:eastAsia="en-GB"/>
              </w:rPr>
              <w:t>NO MOBILE PHONES</w:t>
            </w:r>
          </w:p>
        </w:tc>
      </w:tr>
      <w:tr w:rsidR="00745448" w:rsidRPr="00651EF5" w14:paraId="38AD4CE0" w14:textId="77777777" w:rsidTr="00745448">
        <w:trPr>
          <w:jc w:val="center"/>
        </w:trPr>
        <w:tc>
          <w:tcPr>
            <w:tcW w:w="2263" w:type="dxa"/>
            <w:shd w:val="clear" w:color="auto" w:fill="auto"/>
          </w:tcPr>
          <w:p w14:paraId="284F50AA" w14:textId="77777777" w:rsidR="00745448" w:rsidRPr="00651EF5" w:rsidRDefault="00745448" w:rsidP="004F22A0">
            <w:pPr>
              <w:pStyle w:val="NoSpacing"/>
              <w:rPr>
                <w:rFonts w:ascii="Calibri" w:hAnsi="Calibri" w:cs="Calibri"/>
                <w:noProof/>
                <w:sz w:val="16"/>
                <w:szCs w:val="16"/>
                <w:lang w:eastAsia="en-GB"/>
              </w:rPr>
            </w:pPr>
          </w:p>
          <w:p w14:paraId="05D6560A" w14:textId="77777777" w:rsidR="00745448" w:rsidRPr="00651EF5" w:rsidRDefault="00745448" w:rsidP="004F22A0">
            <w:pPr>
              <w:pStyle w:val="NoSpacing"/>
              <w:rPr>
                <w:rFonts w:ascii="Calibri" w:hAnsi="Calibri" w:cs="Calibri"/>
                <w:noProof/>
                <w:sz w:val="16"/>
                <w:szCs w:val="16"/>
                <w:lang w:eastAsia="en-GB"/>
              </w:rPr>
            </w:pPr>
          </w:p>
        </w:tc>
        <w:tc>
          <w:tcPr>
            <w:tcW w:w="2268" w:type="dxa"/>
            <w:shd w:val="clear" w:color="auto" w:fill="auto"/>
          </w:tcPr>
          <w:p w14:paraId="0AAF6DAA" w14:textId="77777777" w:rsidR="00745448" w:rsidRPr="00651EF5" w:rsidRDefault="00745448" w:rsidP="004F22A0">
            <w:pPr>
              <w:rPr>
                <w:rFonts w:ascii="Calibri" w:hAnsi="Calibri" w:cs="Calibri"/>
                <w:noProof/>
                <w:sz w:val="16"/>
                <w:szCs w:val="16"/>
                <w:lang w:eastAsia="en-GB"/>
              </w:rPr>
            </w:pPr>
          </w:p>
        </w:tc>
        <w:tc>
          <w:tcPr>
            <w:tcW w:w="2127" w:type="dxa"/>
            <w:shd w:val="clear" w:color="auto" w:fill="auto"/>
          </w:tcPr>
          <w:p w14:paraId="070ED6CC" w14:textId="77777777" w:rsidR="00745448" w:rsidRPr="00651EF5" w:rsidRDefault="00745448" w:rsidP="004F22A0">
            <w:pPr>
              <w:rPr>
                <w:rFonts w:ascii="Calibri" w:hAnsi="Calibri" w:cs="Calibri"/>
                <w:noProof/>
                <w:sz w:val="16"/>
                <w:szCs w:val="16"/>
                <w:lang w:eastAsia="en-GB"/>
              </w:rPr>
            </w:pPr>
          </w:p>
        </w:tc>
        <w:tc>
          <w:tcPr>
            <w:tcW w:w="1984" w:type="dxa"/>
            <w:shd w:val="clear" w:color="auto" w:fill="auto"/>
          </w:tcPr>
          <w:p w14:paraId="5F5300E3" w14:textId="77777777" w:rsidR="00745448" w:rsidRPr="00651EF5" w:rsidRDefault="00745448" w:rsidP="004F22A0">
            <w:pPr>
              <w:rPr>
                <w:rFonts w:ascii="Calibri" w:hAnsi="Calibri" w:cs="Calibri"/>
                <w:noProof/>
                <w:sz w:val="16"/>
                <w:szCs w:val="16"/>
                <w:lang w:eastAsia="en-GB"/>
              </w:rPr>
            </w:pPr>
          </w:p>
        </w:tc>
        <w:tc>
          <w:tcPr>
            <w:tcW w:w="1985" w:type="dxa"/>
            <w:shd w:val="clear" w:color="auto" w:fill="auto"/>
          </w:tcPr>
          <w:p w14:paraId="0E55E7D3" w14:textId="77777777" w:rsidR="00745448" w:rsidRPr="00651EF5" w:rsidRDefault="00745448" w:rsidP="004F22A0">
            <w:pPr>
              <w:rPr>
                <w:rFonts w:ascii="Calibri" w:hAnsi="Calibri" w:cs="Calibri"/>
                <w:noProof/>
                <w:sz w:val="16"/>
                <w:szCs w:val="16"/>
                <w:lang w:eastAsia="en-GB"/>
              </w:rPr>
            </w:pPr>
          </w:p>
        </w:tc>
        <w:tc>
          <w:tcPr>
            <w:tcW w:w="1984" w:type="dxa"/>
            <w:shd w:val="clear" w:color="auto" w:fill="auto"/>
          </w:tcPr>
          <w:p w14:paraId="10AB3796" w14:textId="77777777" w:rsidR="00745448" w:rsidRPr="00651EF5" w:rsidRDefault="00745448" w:rsidP="004F22A0">
            <w:pPr>
              <w:rPr>
                <w:rFonts w:ascii="Calibri" w:hAnsi="Calibri" w:cs="Calibri"/>
                <w:noProof/>
                <w:sz w:val="16"/>
                <w:szCs w:val="16"/>
                <w:lang w:eastAsia="en-GB"/>
              </w:rPr>
            </w:pPr>
          </w:p>
        </w:tc>
        <w:tc>
          <w:tcPr>
            <w:tcW w:w="1706" w:type="dxa"/>
            <w:shd w:val="clear" w:color="auto" w:fill="auto"/>
          </w:tcPr>
          <w:p w14:paraId="1380363C" w14:textId="77777777" w:rsidR="00745448" w:rsidRPr="00651EF5" w:rsidRDefault="00745448" w:rsidP="004F22A0">
            <w:pPr>
              <w:rPr>
                <w:rFonts w:ascii="Calibri" w:hAnsi="Calibri" w:cs="Calibri"/>
                <w:noProof/>
                <w:sz w:val="16"/>
                <w:szCs w:val="16"/>
                <w:lang w:eastAsia="en-GB"/>
              </w:rPr>
            </w:pPr>
          </w:p>
        </w:tc>
      </w:tr>
      <w:tr w:rsidR="00745448" w:rsidRPr="00651EF5" w14:paraId="140C38D4" w14:textId="77777777" w:rsidTr="00F619C9">
        <w:trPr>
          <w:trHeight w:val="1181"/>
          <w:jc w:val="center"/>
        </w:trPr>
        <w:tc>
          <w:tcPr>
            <w:tcW w:w="2263" w:type="dxa"/>
            <w:shd w:val="clear" w:color="auto" w:fill="CCC0D9" w:themeFill="accent4" w:themeFillTint="66"/>
            <w:vAlign w:val="bottom"/>
          </w:tcPr>
          <w:p w14:paraId="6B6B063D" w14:textId="77777777" w:rsidR="00745448" w:rsidRPr="00651EF5" w:rsidRDefault="00745448" w:rsidP="004F22A0">
            <w:pPr>
              <w:pStyle w:val="NoSpacing"/>
              <w:jc w:val="center"/>
              <w:rPr>
                <w:rFonts w:ascii="Calibri" w:hAnsi="Calibri" w:cs="Calibri"/>
                <w:noProof/>
                <w:sz w:val="16"/>
                <w:szCs w:val="16"/>
                <w:lang w:eastAsia="en-GB"/>
              </w:rPr>
            </w:pPr>
            <w:r w:rsidRPr="00651EF5">
              <w:rPr>
                <w:rFonts w:ascii="Calibri" w:hAnsi="Calibri" w:cs="Calibri"/>
                <w:noProof/>
                <w:sz w:val="16"/>
                <w:szCs w:val="16"/>
                <w:lang w:eastAsia="en-GB"/>
              </w:rPr>
              <w:drawing>
                <wp:inline distT="0" distB="0" distL="0" distR="0" wp14:anchorId="1C960816" wp14:editId="42C1048A">
                  <wp:extent cx="652145" cy="786765"/>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52145" cy="786765"/>
                          </a:xfrm>
                          <a:prstGeom prst="rect">
                            <a:avLst/>
                          </a:prstGeom>
                          <a:noFill/>
                        </pic:spPr>
                      </pic:pic>
                    </a:graphicData>
                  </a:graphic>
                </wp:inline>
              </w:drawing>
            </w:r>
          </w:p>
        </w:tc>
        <w:tc>
          <w:tcPr>
            <w:tcW w:w="2268" w:type="dxa"/>
            <w:shd w:val="clear" w:color="auto" w:fill="CCC0D9" w:themeFill="accent4" w:themeFillTint="66"/>
            <w:vAlign w:val="bottom"/>
          </w:tcPr>
          <w:p w14:paraId="03DB3C56" w14:textId="77777777" w:rsidR="00745448" w:rsidRPr="00651EF5" w:rsidRDefault="00745448" w:rsidP="004F22A0">
            <w:pPr>
              <w:jc w:val="center"/>
              <w:rPr>
                <w:rFonts w:ascii="Calibri" w:hAnsi="Calibri" w:cs="Calibri"/>
                <w:noProof/>
                <w:sz w:val="16"/>
                <w:szCs w:val="16"/>
                <w:lang w:eastAsia="en-GB"/>
              </w:rPr>
            </w:pPr>
            <w:r w:rsidRPr="00651EF5">
              <w:rPr>
                <w:rFonts w:ascii="Calibri" w:hAnsi="Calibri" w:cs="Calibri"/>
                <w:noProof/>
                <w:sz w:val="16"/>
                <w:szCs w:val="16"/>
                <w:lang w:eastAsia="en-GB"/>
              </w:rPr>
              <w:drawing>
                <wp:inline distT="0" distB="0" distL="0" distR="0" wp14:anchorId="01D80617" wp14:editId="576E5FAB">
                  <wp:extent cx="652145" cy="786765"/>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52145" cy="786765"/>
                          </a:xfrm>
                          <a:prstGeom prst="rect">
                            <a:avLst/>
                          </a:prstGeom>
                          <a:noFill/>
                        </pic:spPr>
                      </pic:pic>
                    </a:graphicData>
                  </a:graphic>
                </wp:inline>
              </w:drawing>
            </w:r>
          </w:p>
        </w:tc>
        <w:tc>
          <w:tcPr>
            <w:tcW w:w="2127" w:type="dxa"/>
            <w:shd w:val="clear" w:color="auto" w:fill="CCC0D9" w:themeFill="accent4" w:themeFillTint="66"/>
            <w:vAlign w:val="bottom"/>
          </w:tcPr>
          <w:p w14:paraId="0CA6718F" w14:textId="77777777" w:rsidR="00745448" w:rsidRPr="00651EF5" w:rsidRDefault="00745448" w:rsidP="004F22A0">
            <w:pPr>
              <w:jc w:val="center"/>
              <w:rPr>
                <w:rFonts w:ascii="Calibri" w:hAnsi="Calibri" w:cs="Calibri"/>
                <w:noProof/>
                <w:sz w:val="16"/>
                <w:szCs w:val="16"/>
                <w:lang w:eastAsia="en-GB"/>
              </w:rPr>
            </w:pPr>
            <w:r w:rsidRPr="00651EF5">
              <w:rPr>
                <w:rFonts w:ascii="Calibri" w:hAnsi="Calibri" w:cs="Calibri"/>
                <w:noProof/>
                <w:sz w:val="16"/>
                <w:szCs w:val="16"/>
                <w:lang w:eastAsia="en-GB"/>
              </w:rPr>
              <w:drawing>
                <wp:inline distT="0" distB="0" distL="0" distR="0" wp14:anchorId="40590F9F" wp14:editId="33B911D7">
                  <wp:extent cx="652145" cy="817245"/>
                  <wp:effectExtent l="0" t="0" r="0" b="1905"/>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52145" cy="817245"/>
                          </a:xfrm>
                          <a:prstGeom prst="rect">
                            <a:avLst/>
                          </a:prstGeom>
                          <a:noFill/>
                        </pic:spPr>
                      </pic:pic>
                    </a:graphicData>
                  </a:graphic>
                </wp:inline>
              </w:drawing>
            </w:r>
          </w:p>
        </w:tc>
        <w:tc>
          <w:tcPr>
            <w:tcW w:w="1984" w:type="dxa"/>
            <w:shd w:val="clear" w:color="auto" w:fill="CCC0D9" w:themeFill="accent4" w:themeFillTint="66"/>
            <w:vAlign w:val="bottom"/>
          </w:tcPr>
          <w:p w14:paraId="685F24E8" w14:textId="77777777" w:rsidR="00745448" w:rsidRPr="00651EF5" w:rsidRDefault="00745448" w:rsidP="004F22A0">
            <w:pPr>
              <w:jc w:val="center"/>
              <w:rPr>
                <w:rFonts w:ascii="Calibri" w:hAnsi="Calibri" w:cs="Calibri"/>
                <w:noProof/>
                <w:sz w:val="16"/>
                <w:szCs w:val="16"/>
                <w:lang w:eastAsia="en-GB"/>
              </w:rPr>
            </w:pPr>
            <w:r w:rsidRPr="00651EF5">
              <w:rPr>
                <w:rFonts w:ascii="Calibri" w:hAnsi="Calibri" w:cs="Calibri"/>
                <w:noProof/>
                <w:sz w:val="16"/>
                <w:szCs w:val="16"/>
                <w:lang w:eastAsia="en-GB"/>
              </w:rPr>
              <w:drawing>
                <wp:inline distT="0" distB="0" distL="0" distR="0" wp14:anchorId="5DEE3F18" wp14:editId="17F75B54">
                  <wp:extent cx="652145" cy="822960"/>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52145" cy="822960"/>
                          </a:xfrm>
                          <a:prstGeom prst="rect">
                            <a:avLst/>
                          </a:prstGeom>
                          <a:noFill/>
                        </pic:spPr>
                      </pic:pic>
                    </a:graphicData>
                  </a:graphic>
                </wp:inline>
              </w:drawing>
            </w:r>
          </w:p>
        </w:tc>
        <w:tc>
          <w:tcPr>
            <w:tcW w:w="1985" w:type="dxa"/>
            <w:shd w:val="clear" w:color="auto" w:fill="CCC0D9" w:themeFill="accent4" w:themeFillTint="66"/>
            <w:vAlign w:val="bottom"/>
          </w:tcPr>
          <w:p w14:paraId="2517CDB2" w14:textId="77777777" w:rsidR="00745448" w:rsidRPr="00651EF5" w:rsidRDefault="00745448" w:rsidP="004F22A0">
            <w:pPr>
              <w:jc w:val="center"/>
              <w:rPr>
                <w:rFonts w:ascii="Calibri" w:hAnsi="Calibri" w:cs="Calibri"/>
                <w:noProof/>
                <w:sz w:val="16"/>
                <w:szCs w:val="16"/>
                <w:lang w:eastAsia="en-GB"/>
              </w:rPr>
            </w:pPr>
            <w:r w:rsidRPr="00651EF5">
              <w:rPr>
                <w:rFonts w:ascii="Calibri" w:hAnsi="Calibri" w:cs="Calibri"/>
                <w:noProof/>
                <w:sz w:val="16"/>
                <w:szCs w:val="16"/>
                <w:lang w:eastAsia="en-GB"/>
              </w:rPr>
              <w:drawing>
                <wp:inline distT="0" distB="0" distL="0" distR="0" wp14:anchorId="077776AB" wp14:editId="0D1026BC">
                  <wp:extent cx="621665" cy="822960"/>
                  <wp:effectExtent l="0" t="0" r="6985"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21665" cy="822960"/>
                          </a:xfrm>
                          <a:prstGeom prst="rect">
                            <a:avLst/>
                          </a:prstGeom>
                          <a:noFill/>
                        </pic:spPr>
                      </pic:pic>
                    </a:graphicData>
                  </a:graphic>
                </wp:inline>
              </w:drawing>
            </w:r>
          </w:p>
        </w:tc>
        <w:tc>
          <w:tcPr>
            <w:tcW w:w="1984" w:type="dxa"/>
            <w:shd w:val="clear" w:color="auto" w:fill="CCC0D9" w:themeFill="accent4" w:themeFillTint="66"/>
            <w:vAlign w:val="bottom"/>
          </w:tcPr>
          <w:p w14:paraId="1D3AF158" w14:textId="77777777" w:rsidR="00745448" w:rsidRPr="00651EF5" w:rsidRDefault="00745448" w:rsidP="004F22A0">
            <w:pPr>
              <w:jc w:val="center"/>
              <w:rPr>
                <w:rFonts w:ascii="Calibri" w:hAnsi="Calibri" w:cs="Calibri"/>
                <w:noProof/>
                <w:sz w:val="16"/>
                <w:szCs w:val="16"/>
                <w:lang w:eastAsia="en-GB"/>
              </w:rPr>
            </w:pPr>
            <w:r w:rsidRPr="00651EF5">
              <w:rPr>
                <w:rFonts w:ascii="Calibri" w:hAnsi="Calibri" w:cs="Calibri"/>
                <w:noProof/>
                <w:sz w:val="16"/>
                <w:szCs w:val="16"/>
                <w:lang w:eastAsia="en-GB"/>
              </w:rPr>
              <w:drawing>
                <wp:inline distT="0" distB="0" distL="0" distR="0" wp14:anchorId="3FAABF02" wp14:editId="146E78DC">
                  <wp:extent cx="658495" cy="822960"/>
                  <wp:effectExtent l="0" t="0" r="8255"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58495" cy="822960"/>
                          </a:xfrm>
                          <a:prstGeom prst="rect">
                            <a:avLst/>
                          </a:prstGeom>
                          <a:noFill/>
                        </pic:spPr>
                      </pic:pic>
                    </a:graphicData>
                  </a:graphic>
                </wp:inline>
              </w:drawing>
            </w:r>
          </w:p>
        </w:tc>
        <w:tc>
          <w:tcPr>
            <w:tcW w:w="1706" w:type="dxa"/>
            <w:shd w:val="clear" w:color="auto" w:fill="CCC0D9" w:themeFill="accent4" w:themeFillTint="66"/>
          </w:tcPr>
          <w:p w14:paraId="794981F9" w14:textId="77777777" w:rsidR="00745448" w:rsidRPr="00651EF5" w:rsidRDefault="00632DD1" w:rsidP="00632DD1">
            <w:pPr>
              <w:pStyle w:val="NoSpacing"/>
              <w:jc w:val="center"/>
              <w:rPr>
                <w:rFonts w:ascii="Calibri" w:hAnsi="Calibri" w:cs="Calibri"/>
                <w:noProof/>
                <w:sz w:val="16"/>
                <w:szCs w:val="16"/>
                <w:lang w:eastAsia="en-GB"/>
              </w:rPr>
            </w:pPr>
            <w:r>
              <w:rPr>
                <w:rFonts w:ascii="Calibri" w:hAnsi="Calibri" w:cs="Calibri"/>
                <w:noProof/>
                <w:sz w:val="16"/>
                <w:szCs w:val="16"/>
                <w:lang w:eastAsia="en-GB"/>
              </w:rPr>
              <w:drawing>
                <wp:inline distT="0" distB="0" distL="0" distR="0" wp14:anchorId="6D1F4E2F" wp14:editId="65075F1A">
                  <wp:extent cx="621089" cy="821935"/>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5">
                            <a:extLst>
                              <a:ext uri="{28A0092B-C50C-407E-A947-70E740481C1C}">
                                <a14:useLocalDpi xmlns:a14="http://schemas.microsoft.com/office/drawing/2010/main" val="0"/>
                              </a:ext>
                            </a:extLst>
                          </a:blip>
                          <a:srcRect b="28438"/>
                          <a:stretch/>
                        </pic:blipFill>
                        <pic:spPr bwMode="auto">
                          <a:xfrm>
                            <a:off x="0" y="0"/>
                            <a:ext cx="624609" cy="826593"/>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745448" w:rsidRPr="00651EF5" w14:paraId="22FC5CFE" w14:textId="77777777" w:rsidTr="00745448">
        <w:trPr>
          <w:jc w:val="center"/>
        </w:trPr>
        <w:tc>
          <w:tcPr>
            <w:tcW w:w="2263" w:type="dxa"/>
            <w:shd w:val="clear" w:color="auto" w:fill="FDE9D9" w:themeFill="accent6" w:themeFillTint="33"/>
          </w:tcPr>
          <w:p w14:paraId="33ECCACC" w14:textId="77777777" w:rsidR="00745448" w:rsidRPr="00745448" w:rsidRDefault="00745448" w:rsidP="004F22A0">
            <w:pPr>
              <w:pStyle w:val="NoSpacing"/>
              <w:jc w:val="center"/>
              <w:rPr>
                <w:rFonts w:ascii="Calibri" w:hAnsi="Calibri" w:cs="Calibri"/>
                <w:b/>
                <w:noProof/>
                <w:sz w:val="16"/>
                <w:szCs w:val="16"/>
                <w:lang w:eastAsia="en-GB"/>
              </w:rPr>
            </w:pPr>
            <w:r w:rsidRPr="00745448">
              <w:rPr>
                <w:rFonts w:ascii="Calibri" w:hAnsi="Calibri" w:cs="Calibri"/>
                <w:b/>
                <w:noProof/>
                <w:sz w:val="16"/>
                <w:szCs w:val="16"/>
                <w:lang w:eastAsia="en-GB"/>
              </w:rPr>
              <w:t>REPIRATORS</w:t>
            </w:r>
          </w:p>
          <w:p w14:paraId="1E2CCD47" w14:textId="77777777" w:rsidR="00745448" w:rsidRPr="00745448" w:rsidRDefault="00745448" w:rsidP="004F22A0">
            <w:pPr>
              <w:pStyle w:val="NoSpacing"/>
              <w:jc w:val="center"/>
              <w:rPr>
                <w:rFonts w:ascii="Calibri" w:hAnsi="Calibri" w:cs="Calibri"/>
                <w:b/>
                <w:noProof/>
                <w:sz w:val="16"/>
                <w:szCs w:val="16"/>
                <w:lang w:eastAsia="en-GB"/>
              </w:rPr>
            </w:pPr>
            <w:r w:rsidRPr="00745448">
              <w:rPr>
                <w:rFonts w:ascii="Calibri" w:hAnsi="Calibri" w:cs="Calibri"/>
                <w:b/>
                <w:noProof/>
                <w:sz w:val="16"/>
                <w:szCs w:val="16"/>
                <w:lang w:eastAsia="en-GB"/>
              </w:rPr>
              <w:t>MUST BE WORN</w:t>
            </w:r>
          </w:p>
        </w:tc>
        <w:tc>
          <w:tcPr>
            <w:tcW w:w="2268" w:type="dxa"/>
            <w:shd w:val="clear" w:color="auto" w:fill="FDE9D9" w:themeFill="accent6" w:themeFillTint="33"/>
          </w:tcPr>
          <w:p w14:paraId="37CBD61D" w14:textId="77777777" w:rsidR="00745448" w:rsidRPr="00745448" w:rsidRDefault="00745448" w:rsidP="004F22A0">
            <w:pPr>
              <w:jc w:val="center"/>
              <w:rPr>
                <w:rFonts w:ascii="Calibri" w:hAnsi="Calibri" w:cs="Calibri"/>
                <w:b/>
                <w:noProof/>
                <w:sz w:val="16"/>
                <w:szCs w:val="16"/>
                <w:lang w:eastAsia="en-GB"/>
              </w:rPr>
            </w:pPr>
            <w:r w:rsidRPr="00745448">
              <w:rPr>
                <w:rFonts w:ascii="Calibri" w:hAnsi="Calibri" w:cs="Calibri"/>
                <w:b/>
                <w:noProof/>
                <w:sz w:val="16"/>
                <w:szCs w:val="16"/>
                <w:lang w:eastAsia="en-GB"/>
              </w:rPr>
              <w:t>HAVE YOU BEEN</w:t>
            </w:r>
          </w:p>
          <w:p w14:paraId="21E1EEA7" w14:textId="77777777" w:rsidR="00745448" w:rsidRPr="00745448" w:rsidRDefault="00745448" w:rsidP="004F22A0">
            <w:pPr>
              <w:jc w:val="center"/>
              <w:rPr>
                <w:rFonts w:ascii="Calibri" w:hAnsi="Calibri" w:cs="Calibri"/>
                <w:b/>
                <w:noProof/>
                <w:sz w:val="16"/>
                <w:szCs w:val="16"/>
                <w:lang w:eastAsia="en-GB"/>
              </w:rPr>
            </w:pPr>
            <w:r w:rsidRPr="00745448">
              <w:rPr>
                <w:rFonts w:ascii="Calibri" w:hAnsi="Calibri" w:cs="Calibri"/>
                <w:b/>
                <w:noProof/>
                <w:sz w:val="16"/>
                <w:szCs w:val="16"/>
                <w:lang w:eastAsia="en-GB"/>
              </w:rPr>
              <w:t>FACE FIT TESTED?</w:t>
            </w:r>
          </w:p>
        </w:tc>
        <w:tc>
          <w:tcPr>
            <w:tcW w:w="2127" w:type="dxa"/>
            <w:shd w:val="clear" w:color="auto" w:fill="FDE9D9" w:themeFill="accent6" w:themeFillTint="33"/>
          </w:tcPr>
          <w:p w14:paraId="738D4785" w14:textId="77777777" w:rsidR="00745448" w:rsidRPr="00745448" w:rsidRDefault="00745448" w:rsidP="004F22A0">
            <w:pPr>
              <w:jc w:val="center"/>
              <w:rPr>
                <w:rFonts w:ascii="Calibri" w:hAnsi="Calibri" w:cs="Calibri"/>
                <w:b/>
                <w:noProof/>
                <w:sz w:val="16"/>
                <w:szCs w:val="16"/>
                <w:lang w:eastAsia="en-GB"/>
              </w:rPr>
            </w:pPr>
            <w:r w:rsidRPr="00745448">
              <w:rPr>
                <w:rFonts w:ascii="Calibri" w:hAnsi="Calibri" w:cs="Calibri"/>
                <w:b/>
                <w:noProof/>
                <w:sz w:val="16"/>
                <w:szCs w:val="16"/>
                <w:lang w:eastAsia="en-GB"/>
              </w:rPr>
              <w:t>PEDESTRIAN MUST</w:t>
            </w:r>
          </w:p>
          <w:p w14:paraId="0DFDA4C4" w14:textId="77777777" w:rsidR="00745448" w:rsidRPr="00745448" w:rsidRDefault="00745448" w:rsidP="004F22A0">
            <w:pPr>
              <w:jc w:val="center"/>
              <w:rPr>
                <w:rFonts w:ascii="Calibri" w:hAnsi="Calibri" w:cs="Calibri"/>
                <w:b/>
                <w:noProof/>
                <w:sz w:val="16"/>
                <w:szCs w:val="16"/>
                <w:lang w:eastAsia="en-GB"/>
              </w:rPr>
            </w:pPr>
            <w:r w:rsidRPr="00745448">
              <w:rPr>
                <w:rFonts w:ascii="Calibri" w:hAnsi="Calibri" w:cs="Calibri"/>
                <w:b/>
                <w:noProof/>
                <w:sz w:val="16"/>
                <w:szCs w:val="16"/>
                <w:lang w:eastAsia="en-GB"/>
              </w:rPr>
              <w:t>USE THIS ROUTE</w:t>
            </w:r>
          </w:p>
        </w:tc>
        <w:tc>
          <w:tcPr>
            <w:tcW w:w="1984" w:type="dxa"/>
            <w:shd w:val="clear" w:color="auto" w:fill="FDE9D9" w:themeFill="accent6" w:themeFillTint="33"/>
          </w:tcPr>
          <w:p w14:paraId="56A6B8F6" w14:textId="77777777" w:rsidR="00745448" w:rsidRPr="00745448" w:rsidRDefault="00745448" w:rsidP="004F22A0">
            <w:pPr>
              <w:jc w:val="center"/>
              <w:rPr>
                <w:rFonts w:ascii="Calibri" w:hAnsi="Calibri" w:cs="Calibri"/>
                <w:b/>
                <w:noProof/>
                <w:sz w:val="16"/>
                <w:szCs w:val="16"/>
                <w:lang w:eastAsia="en-GB"/>
              </w:rPr>
            </w:pPr>
            <w:r w:rsidRPr="00745448">
              <w:rPr>
                <w:rFonts w:ascii="Calibri" w:hAnsi="Calibri" w:cs="Calibri"/>
                <w:b/>
                <w:noProof/>
                <w:sz w:val="16"/>
                <w:szCs w:val="16"/>
                <w:lang w:eastAsia="en-GB"/>
              </w:rPr>
              <w:t>INTRINSICALLY SAFE OVERALLS</w:t>
            </w:r>
          </w:p>
          <w:p w14:paraId="55129354" w14:textId="77777777" w:rsidR="00745448" w:rsidRPr="00745448" w:rsidRDefault="00745448" w:rsidP="004F22A0">
            <w:pPr>
              <w:jc w:val="center"/>
              <w:rPr>
                <w:rFonts w:ascii="Calibri" w:hAnsi="Calibri" w:cs="Calibri"/>
                <w:b/>
                <w:noProof/>
                <w:sz w:val="16"/>
                <w:szCs w:val="16"/>
                <w:lang w:eastAsia="en-GB"/>
              </w:rPr>
            </w:pPr>
            <w:r w:rsidRPr="00745448">
              <w:rPr>
                <w:rFonts w:ascii="Calibri" w:hAnsi="Calibri" w:cs="Calibri"/>
                <w:b/>
                <w:noProof/>
                <w:sz w:val="16"/>
                <w:szCs w:val="16"/>
                <w:lang w:eastAsia="en-GB"/>
              </w:rPr>
              <w:t>TO BE WORN</w:t>
            </w:r>
          </w:p>
        </w:tc>
        <w:tc>
          <w:tcPr>
            <w:tcW w:w="1985" w:type="dxa"/>
            <w:shd w:val="clear" w:color="auto" w:fill="FDE9D9" w:themeFill="accent6" w:themeFillTint="33"/>
          </w:tcPr>
          <w:p w14:paraId="44AACED0" w14:textId="77777777" w:rsidR="00745448" w:rsidRPr="00745448" w:rsidRDefault="00745448" w:rsidP="004F22A0">
            <w:pPr>
              <w:jc w:val="center"/>
              <w:rPr>
                <w:rFonts w:ascii="Calibri" w:hAnsi="Calibri" w:cs="Calibri"/>
                <w:b/>
                <w:noProof/>
                <w:sz w:val="16"/>
                <w:szCs w:val="16"/>
                <w:lang w:eastAsia="en-GB"/>
              </w:rPr>
            </w:pPr>
            <w:r w:rsidRPr="00745448">
              <w:rPr>
                <w:rFonts w:ascii="Calibri" w:hAnsi="Calibri" w:cs="Calibri"/>
                <w:b/>
                <w:noProof/>
                <w:sz w:val="16"/>
                <w:szCs w:val="16"/>
                <w:lang w:eastAsia="en-GB"/>
              </w:rPr>
              <w:t>INTRINSICALLY SAFE FOOTWEAR</w:t>
            </w:r>
          </w:p>
          <w:p w14:paraId="67CCDE79" w14:textId="77777777" w:rsidR="00745448" w:rsidRPr="00745448" w:rsidRDefault="00745448" w:rsidP="004F22A0">
            <w:pPr>
              <w:jc w:val="center"/>
              <w:rPr>
                <w:rFonts w:ascii="Calibri" w:hAnsi="Calibri" w:cs="Calibri"/>
                <w:b/>
                <w:noProof/>
                <w:sz w:val="16"/>
                <w:szCs w:val="16"/>
                <w:lang w:eastAsia="en-GB"/>
              </w:rPr>
            </w:pPr>
            <w:r w:rsidRPr="00745448">
              <w:rPr>
                <w:rFonts w:ascii="Calibri" w:hAnsi="Calibri" w:cs="Calibri"/>
                <w:b/>
                <w:noProof/>
                <w:sz w:val="16"/>
                <w:szCs w:val="16"/>
                <w:lang w:eastAsia="en-GB"/>
              </w:rPr>
              <w:t xml:space="preserve"> MUST BE WORN</w:t>
            </w:r>
          </w:p>
        </w:tc>
        <w:tc>
          <w:tcPr>
            <w:tcW w:w="1984" w:type="dxa"/>
            <w:shd w:val="clear" w:color="auto" w:fill="FDE9D9" w:themeFill="accent6" w:themeFillTint="33"/>
          </w:tcPr>
          <w:p w14:paraId="397FAACA" w14:textId="77777777" w:rsidR="00745448" w:rsidRPr="00745448" w:rsidRDefault="00745448" w:rsidP="004F22A0">
            <w:pPr>
              <w:jc w:val="center"/>
              <w:rPr>
                <w:rFonts w:ascii="Calibri" w:hAnsi="Calibri" w:cs="Calibri"/>
                <w:b/>
                <w:noProof/>
                <w:sz w:val="16"/>
                <w:szCs w:val="16"/>
                <w:lang w:eastAsia="en-GB"/>
              </w:rPr>
            </w:pPr>
            <w:r w:rsidRPr="00745448">
              <w:rPr>
                <w:rFonts w:ascii="Calibri" w:hAnsi="Calibri" w:cs="Calibri"/>
                <w:b/>
                <w:noProof/>
                <w:sz w:val="16"/>
                <w:szCs w:val="16"/>
                <w:lang w:eastAsia="en-GB"/>
              </w:rPr>
              <w:t>OPAQUE SAFETY GLASSES</w:t>
            </w:r>
          </w:p>
          <w:p w14:paraId="71C7D142" w14:textId="77777777" w:rsidR="00745448" w:rsidRPr="00745448" w:rsidRDefault="00745448" w:rsidP="004F22A0">
            <w:pPr>
              <w:jc w:val="center"/>
              <w:rPr>
                <w:rFonts w:ascii="Calibri" w:hAnsi="Calibri" w:cs="Calibri"/>
                <w:b/>
                <w:noProof/>
                <w:sz w:val="16"/>
                <w:szCs w:val="16"/>
                <w:lang w:eastAsia="en-GB"/>
              </w:rPr>
            </w:pPr>
            <w:r w:rsidRPr="00745448">
              <w:rPr>
                <w:rFonts w:ascii="Calibri" w:hAnsi="Calibri" w:cs="Calibri"/>
                <w:b/>
                <w:noProof/>
                <w:sz w:val="16"/>
                <w:szCs w:val="16"/>
                <w:lang w:eastAsia="en-GB"/>
              </w:rPr>
              <w:t>MUST BE WORN</w:t>
            </w:r>
          </w:p>
        </w:tc>
        <w:tc>
          <w:tcPr>
            <w:tcW w:w="1706" w:type="dxa"/>
            <w:shd w:val="clear" w:color="auto" w:fill="FDE9D9" w:themeFill="accent6" w:themeFillTint="33"/>
          </w:tcPr>
          <w:p w14:paraId="19B3D4EE" w14:textId="77777777" w:rsidR="00745448" w:rsidRPr="00632DD1" w:rsidRDefault="00632DD1" w:rsidP="004F22A0">
            <w:pPr>
              <w:rPr>
                <w:rFonts w:ascii="Calibri" w:hAnsi="Calibri" w:cs="Calibri"/>
                <w:b/>
                <w:noProof/>
                <w:sz w:val="16"/>
                <w:szCs w:val="16"/>
                <w:lang w:eastAsia="en-GB"/>
              </w:rPr>
            </w:pPr>
            <w:r w:rsidRPr="00632DD1">
              <w:rPr>
                <w:rFonts w:ascii="Calibri" w:hAnsi="Calibri" w:cs="Calibri"/>
                <w:b/>
                <w:noProof/>
                <w:sz w:val="16"/>
                <w:szCs w:val="16"/>
                <w:lang w:eastAsia="en-GB"/>
              </w:rPr>
              <w:t>DRIVERS MUST REPORT TO SITE OFFICE</w:t>
            </w:r>
          </w:p>
        </w:tc>
      </w:tr>
      <w:tr w:rsidR="00745448" w:rsidRPr="00651EF5" w14:paraId="7738DF30" w14:textId="77777777" w:rsidTr="00864989">
        <w:trPr>
          <w:jc w:val="center"/>
        </w:trPr>
        <w:tc>
          <w:tcPr>
            <w:tcW w:w="2263" w:type="dxa"/>
            <w:shd w:val="clear" w:color="auto" w:fill="auto"/>
          </w:tcPr>
          <w:p w14:paraId="46884E65" w14:textId="77777777" w:rsidR="00745448" w:rsidRPr="00651EF5" w:rsidRDefault="00745448" w:rsidP="004F22A0">
            <w:pPr>
              <w:pStyle w:val="NoSpacing"/>
              <w:rPr>
                <w:rFonts w:ascii="Calibri" w:hAnsi="Calibri" w:cs="Calibri"/>
                <w:noProof/>
                <w:sz w:val="16"/>
                <w:szCs w:val="16"/>
                <w:lang w:eastAsia="en-GB"/>
              </w:rPr>
            </w:pPr>
          </w:p>
          <w:p w14:paraId="76345586" w14:textId="77777777" w:rsidR="00745448" w:rsidRPr="00651EF5" w:rsidRDefault="00745448" w:rsidP="004F22A0">
            <w:pPr>
              <w:pStyle w:val="NoSpacing"/>
              <w:rPr>
                <w:rFonts w:ascii="Calibri" w:hAnsi="Calibri" w:cs="Calibri"/>
                <w:noProof/>
                <w:sz w:val="16"/>
                <w:szCs w:val="16"/>
                <w:lang w:eastAsia="en-GB"/>
              </w:rPr>
            </w:pPr>
          </w:p>
        </w:tc>
        <w:tc>
          <w:tcPr>
            <w:tcW w:w="2268" w:type="dxa"/>
            <w:shd w:val="clear" w:color="auto" w:fill="auto"/>
          </w:tcPr>
          <w:p w14:paraId="50C1F7E8" w14:textId="77777777" w:rsidR="00745448" w:rsidRPr="00651EF5" w:rsidRDefault="00745448" w:rsidP="004F22A0">
            <w:pPr>
              <w:rPr>
                <w:rFonts w:ascii="Calibri" w:hAnsi="Calibri" w:cs="Calibri"/>
                <w:noProof/>
                <w:sz w:val="16"/>
                <w:szCs w:val="16"/>
                <w:lang w:eastAsia="en-GB"/>
              </w:rPr>
            </w:pPr>
          </w:p>
        </w:tc>
        <w:tc>
          <w:tcPr>
            <w:tcW w:w="2127" w:type="dxa"/>
            <w:shd w:val="clear" w:color="auto" w:fill="auto"/>
          </w:tcPr>
          <w:p w14:paraId="3C504D6F" w14:textId="77777777" w:rsidR="00745448" w:rsidRPr="00651EF5" w:rsidRDefault="00745448" w:rsidP="004F22A0">
            <w:pPr>
              <w:rPr>
                <w:rFonts w:ascii="Calibri" w:hAnsi="Calibri" w:cs="Calibri"/>
                <w:noProof/>
                <w:sz w:val="16"/>
                <w:szCs w:val="16"/>
                <w:lang w:eastAsia="en-GB"/>
              </w:rPr>
            </w:pPr>
          </w:p>
        </w:tc>
        <w:tc>
          <w:tcPr>
            <w:tcW w:w="1984" w:type="dxa"/>
            <w:shd w:val="clear" w:color="auto" w:fill="auto"/>
          </w:tcPr>
          <w:p w14:paraId="6FB7601B" w14:textId="77777777" w:rsidR="00745448" w:rsidRPr="00651EF5" w:rsidRDefault="00745448" w:rsidP="004F22A0">
            <w:pPr>
              <w:rPr>
                <w:rFonts w:ascii="Calibri" w:hAnsi="Calibri" w:cs="Calibri"/>
                <w:noProof/>
                <w:sz w:val="16"/>
                <w:szCs w:val="16"/>
                <w:lang w:eastAsia="en-GB"/>
              </w:rPr>
            </w:pPr>
          </w:p>
        </w:tc>
        <w:tc>
          <w:tcPr>
            <w:tcW w:w="1985" w:type="dxa"/>
            <w:shd w:val="clear" w:color="auto" w:fill="auto"/>
          </w:tcPr>
          <w:p w14:paraId="68EEE245" w14:textId="77777777" w:rsidR="00745448" w:rsidRPr="00651EF5" w:rsidRDefault="00745448" w:rsidP="004F22A0">
            <w:pPr>
              <w:rPr>
                <w:rFonts w:ascii="Calibri" w:hAnsi="Calibri" w:cs="Calibri"/>
                <w:noProof/>
                <w:sz w:val="16"/>
                <w:szCs w:val="16"/>
                <w:lang w:eastAsia="en-GB"/>
              </w:rPr>
            </w:pPr>
          </w:p>
        </w:tc>
        <w:tc>
          <w:tcPr>
            <w:tcW w:w="1984" w:type="dxa"/>
            <w:shd w:val="clear" w:color="auto" w:fill="auto"/>
          </w:tcPr>
          <w:p w14:paraId="2F6B51A6" w14:textId="77777777" w:rsidR="00745448" w:rsidRPr="00651EF5" w:rsidRDefault="00745448" w:rsidP="004F22A0">
            <w:pPr>
              <w:rPr>
                <w:rFonts w:ascii="Calibri" w:hAnsi="Calibri" w:cs="Calibri"/>
                <w:noProof/>
                <w:sz w:val="16"/>
                <w:szCs w:val="16"/>
                <w:lang w:eastAsia="en-GB"/>
              </w:rPr>
            </w:pPr>
          </w:p>
        </w:tc>
        <w:tc>
          <w:tcPr>
            <w:tcW w:w="1706" w:type="dxa"/>
            <w:shd w:val="clear" w:color="auto" w:fill="auto"/>
          </w:tcPr>
          <w:p w14:paraId="43282C50" w14:textId="77777777" w:rsidR="00745448" w:rsidRPr="00651EF5" w:rsidRDefault="00745448" w:rsidP="004F22A0">
            <w:pPr>
              <w:rPr>
                <w:rFonts w:ascii="Calibri" w:hAnsi="Calibri" w:cs="Calibri"/>
                <w:noProof/>
                <w:sz w:val="16"/>
                <w:szCs w:val="16"/>
                <w:lang w:eastAsia="en-GB"/>
              </w:rPr>
            </w:pPr>
          </w:p>
        </w:tc>
      </w:tr>
    </w:tbl>
    <w:p w14:paraId="5BD72461" w14:textId="77777777" w:rsidR="00180839" w:rsidRPr="007770CC" w:rsidRDefault="00180839" w:rsidP="007770CC">
      <w:pPr>
        <w:rPr>
          <w:rFonts w:asciiTheme="minorHAnsi" w:hAnsiTheme="minorHAnsi" w:cstheme="minorHAnsi"/>
          <w:b/>
          <w:bCs/>
          <w:sz w:val="22"/>
          <w:szCs w:val="22"/>
          <w:u w:val="single"/>
        </w:rPr>
      </w:pPr>
    </w:p>
    <w:p w14:paraId="679B8576" w14:textId="77777777" w:rsidR="007770CC" w:rsidRPr="007770CC" w:rsidRDefault="007770CC" w:rsidP="007770CC">
      <w:pPr>
        <w:rPr>
          <w:rFonts w:asciiTheme="minorHAnsi" w:hAnsiTheme="minorHAnsi" w:cstheme="minorHAnsi"/>
          <w:b/>
          <w:bCs/>
          <w:u w:val="single"/>
        </w:rPr>
      </w:pPr>
      <w:r w:rsidRPr="007770CC">
        <w:rPr>
          <w:rFonts w:asciiTheme="minorHAnsi" w:hAnsiTheme="minorHAnsi" w:cstheme="minorHAnsi"/>
          <w:b/>
          <w:bCs/>
          <w:u w:val="single"/>
        </w:rPr>
        <w:t>Notes</w:t>
      </w:r>
    </w:p>
    <w:p w14:paraId="545BF31B" w14:textId="77777777" w:rsidR="007770CC" w:rsidRPr="007770CC" w:rsidRDefault="007770CC" w:rsidP="00A02DA2">
      <w:pPr>
        <w:numPr>
          <w:ilvl w:val="0"/>
          <w:numId w:val="1"/>
        </w:numPr>
        <w:rPr>
          <w:rFonts w:asciiTheme="minorHAnsi" w:eastAsia="Calibri" w:hAnsiTheme="minorHAnsi" w:cstheme="minorHAnsi"/>
          <w:bCs/>
        </w:rPr>
      </w:pPr>
      <w:r w:rsidRPr="007770CC">
        <w:rPr>
          <w:rFonts w:asciiTheme="minorHAnsi" w:eastAsia="Calibri" w:hAnsiTheme="minorHAnsi" w:cstheme="minorHAnsi"/>
          <w:bCs/>
        </w:rPr>
        <w:t>For risk assessments requiring project specific amendment - the Risk Assessment shall be reviewed weekly to ensure, it remains current as the project progresses.</w:t>
      </w:r>
    </w:p>
    <w:p w14:paraId="668A3A95" w14:textId="77777777" w:rsidR="007770CC" w:rsidRPr="007770CC" w:rsidRDefault="007770CC" w:rsidP="00A02DA2">
      <w:pPr>
        <w:numPr>
          <w:ilvl w:val="0"/>
          <w:numId w:val="1"/>
        </w:numPr>
        <w:rPr>
          <w:rFonts w:asciiTheme="minorHAnsi" w:eastAsia="Calibri" w:hAnsiTheme="minorHAnsi" w:cstheme="minorHAnsi"/>
          <w:bCs/>
        </w:rPr>
      </w:pPr>
      <w:r w:rsidRPr="007770CC">
        <w:rPr>
          <w:rFonts w:asciiTheme="minorHAnsi" w:eastAsia="Calibri" w:hAnsiTheme="minorHAnsi" w:cstheme="minorHAnsi"/>
          <w:bCs/>
        </w:rPr>
        <w:t>All employees to attend site induction/sign-in prior to commencing work on site.</w:t>
      </w:r>
    </w:p>
    <w:p w14:paraId="5FF655EC" w14:textId="77777777" w:rsidR="007770CC" w:rsidRPr="007770CC" w:rsidRDefault="007770CC" w:rsidP="00A02DA2">
      <w:pPr>
        <w:numPr>
          <w:ilvl w:val="0"/>
          <w:numId w:val="1"/>
        </w:numPr>
        <w:rPr>
          <w:rFonts w:asciiTheme="minorHAnsi" w:eastAsia="Calibri" w:hAnsiTheme="minorHAnsi" w:cstheme="minorHAnsi"/>
          <w:bCs/>
        </w:rPr>
      </w:pPr>
      <w:r w:rsidRPr="007770CC">
        <w:rPr>
          <w:rFonts w:asciiTheme="minorHAnsi" w:eastAsia="Calibri" w:hAnsiTheme="minorHAnsi" w:cstheme="minorHAnsi"/>
          <w:bCs/>
        </w:rPr>
        <w:t>First Aid facilities to be provided by Client/Principal Contractor</w:t>
      </w:r>
    </w:p>
    <w:p w14:paraId="084B18E0" w14:textId="77777777" w:rsidR="007770CC" w:rsidRPr="007770CC" w:rsidRDefault="007770CC" w:rsidP="00A02DA2">
      <w:pPr>
        <w:numPr>
          <w:ilvl w:val="0"/>
          <w:numId w:val="1"/>
        </w:numPr>
        <w:rPr>
          <w:rFonts w:asciiTheme="minorHAnsi" w:eastAsia="Calibri" w:hAnsiTheme="minorHAnsi" w:cstheme="minorHAnsi"/>
          <w:bCs/>
        </w:rPr>
      </w:pPr>
      <w:r w:rsidRPr="007770CC">
        <w:rPr>
          <w:rFonts w:asciiTheme="minorHAnsi" w:eastAsia="Calibri" w:hAnsiTheme="minorHAnsi" w:cstheme="minorHAnsi"/>
          <w:bCs/>
        </w:rPr>
        <w:t>Welfare facilities to be provided by Client/Principal Contractor</w:t>
      </w:r>
    </w:p>
    <w:p w14:paraId="4406108F" w14:textId="77777777" w:rsidR="007770CC" w:rsidRPr="007770CC" w:rsidRDefault="007770CC" w:rsidP="007770CC">
      <w:pPr>
        <w:rPr>
          <w:rFonts w:ascii="Verdana" w:hAnsi="Verdana" w:cs="Arial"/>
          <w:b/>
          <w:bCs/>
          <w:u w:val="single"/>
        </w:rPr>
      </w:pPr>
    </w:p>
    <w:p w14:paraId="5D31CF48" w14:textId="2A6FF025" w:rsidR="007770CC" w:rsidRDefault="007770CC" w:rsidP="007770CC">
      <w:pPr>
        <w:rPr>
          <w:rFonts w:asciiTheme="minorHAnsi" w:hAnsiTheme="minorHAnsi" w:cstheme="minorHAnsi"/>
          <w:b/>
          <w:bCs/>
          <w:sz w:val="22"/>
          <w:szCs w:val="22"/>
          <w:u w:val="single"/>
        </w:rPr>
      </w:pPr>
    </w:p>
    <w:p w14:paraId="235C7F54" w14:textId="2E8D82B9" w:rsidR="002D0B45" w:rsidRDefault="002D0B45" w:rsidP="007770CC">
      <w:pPr>
        <w:rPr>
          <w:rFonts w:asciiTheme="minorHAnsi" w:hAnsiTheme="minorHAnsi" w:cstheme="minorHAnsi"/>
          <w:b/>
          <w:bCs/>
          <w:sz w:val="22"/>
          <w:szCs w:val="22"/>
          <w:u w:val="single"/>
        </w:rPr>
      </w:pPr>
    </w:p>
    <w:p w14:paraId="35E3A75D" w14:textId="77777777" w:rsidR="002D0B45" w:rsidRPr="007770CC" w:rsidRDefault="002D0B45" w:rsidP="007770CC">
      <w:pPr>
        <w:rPr>
          <w:rFonts w:asciiTheme="minorHAnsi" w:hAnsiTheme="minorHAnsi" w:cstheme="minorHAnsi"/>
          <w:b/>
          <w:bCs/>
          <w:sz w:val="22"/>
          <w:szCs w:val="22"/>
          <w:u w:val="single"/>
        </w:rPr>
      </w:pPr>
    </w:p>
    <w:p w14:paraId="5AE9E12F" w14:textId="77777777" w:rsidR="00745448" w:rsidRDefault="00745448" w:rsidP="0059074B">
      <w:pPr>
        <w:rPr>
          <w:rFonts w:asciiTheme="minorHAnsi" w:hAnsiTheme="minorHAnsi" w:cstheme="minorHAnsi"/>
          <w:b/>
          <w:bCs/>
          <w:sz w:val="22"/>
          <w:szCs w:val="22"/>
          <w:u w:val="single"/>
        </w:rPr>
      </w:pPr>
    </w:p>
    <w:p w14:paraId="5970B4B8" w14:textId="77777777" w:rsidR="00774127" w:rsidRPr="000C5559" w:rsidRDefault="00BF02FC" w:rsidP="0059074B">
      <w:pPr>
        <w:rPr>
          <w:rFonts w:asciiTheme="minorHAnsi" w:hAnsiTheme="minorHAnsi" w:cstheme="minorHAnsi"/>
          <w:bCs/>
        </w:rPr>
      </w:pPr>
      <w:r w:rsidRPr="000C5559">
        <w:rPr>
          <w:rFonts w:asciiTheme="minorHAnsi" w:hAnsiTheme="minorHAnsi" w:cstheme="minorHAnsi"/>
          <w:b/>
          <w:bCs/>
          <w:u w:val="single"/>
        </w:rPr>
        <w:t>Risk Assessment Matrix</w:t>
      </w:r>
    </w:p>
    <w:p w14:paraId="53D1DF38" w14:textId="77777777" w:rsidR="00BF02FC" w:rsidRPr="000C5559" w:rsidRDefault="00BF02FC" w:rsidP="0059074B">
      <w:pPr>
        <w:rPr>
          <w:rFonts w:asciiTheme="minorHAnsi" w:hAnsiTheme="minorHAnsi" w:cstheme="minorHAnsi"/>
          <w:b/>
          <w:bCs/>
        </w:rPr>
      </w:pPr>
      <w:r w:rsidRPr="000C5559">
        <w:rPr>
          <w:rFonts w:asciiTheme="minorHAnsi" w:hAnsiTheme="minorHAnsi" w:cstheme="minorHAnsi"/>
          <w:b/>
          <w:bCs/>
        </w:rPr>
        <w:t>Multiply scores to arrive at risk rating</w:t>
      </w:r>
      <w:r w:rsidR="00A21C7A" w:rsidRPr="000C5559">
        <w:rPr>
          <w:rFonts w:asciiTheme="minorHAnsi" w:hAnsiTheme="minorHAnsi" w:cstheme="minorHAnsi"/>
          <w:b/>
          <w:bCs/>
        </w:rPr>
        <w:t xml:space="preserve"> (RR)</w:t>
      </w:r>
    </w:p>
    <w:p w14:paraId="356D4228" w14:textId="77777777" w:rsidR="00BF02FC" w:rsidRPr="000C5559" w:rsidRDefault="00BF02FC" w:rsidP="00BF02FC">
      <w:pPr>
        <w:rPr>
          <w:rFonts w:asciiTheme="minorHAnsi" w:hAnsiTheme="minorHAnsi" w:cstheme="minorHAnsi"/>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4"/>
        <w:gridCol w:w="2848"/>
        <w:gridCol w:w="1031"/>
        <w:gridCol w:w="1031"/>
        <w:gridCol w:w="1031"/>
        <w:gridCol w:w="1031"/>
        <w:gridCol w:w="1031"/>
        <w:gridCol w:w="1031"/>
      </w:tblGrid>
      <w:tr w:rsidR="00BF02FC" w:rsidRPr="000C5559" w14:paraId="7983374C" w14:textId="77777777" w:rsidTr="007F77F6">
        <w:trPr>
          <w:trHeight w:val="349"/>
        </w:trPr>
        <w:tc>
          <w:tcPr>
            <w:tcW w:w="614" w:type="dxa"/>
            <w:tcBorders>
              <w:top w:val="nil"/>
              <w:left w:val="nil"/>
              <w:bottom w:val="nil"/>
              <w:right w:val="nil"/>
            </w:tcBorders>
          </w:tcPr>
          <w:p w14:paraId="3B8FD811" w14:textId="77777777" w:rsidR="00BF02FC" w:rsidRPr="000C5559" w:rsidRDefault="00BF02FC" w:rsidP="00096247">
            <w:pPr>
              <w:rPr>
                <w:rFonts w:asciiTheme="minorHAnsi" w:hAnsiTheme="minorHAnsi" w:cstheme="minorHAnsi"/>
                <w:b/>
                <w:bCs/>
              </w:rPr>
            </w:pPr>
          </w:p>
        </w:tc>
        <w:tc>
          <w:tcPr>
            <w:tcW w:w="2848" w:type="dxa"/>
            <w:tcBorders>
              <w:top w:val="nil"/>
              <w:left w:val="nil"/>
              <w:bottom w:val="nil"/>
              <w:right w:val="single" w:sz="4" w:space="0" w:color="auto"/>
            </w:tcBorders>
            <w:shd w:val="clear" w:color="auto" w:fill="auto"/>
          </w:tcPr>
          <w:p w14:paraId="1860CE5C" w14:textId="77777777" w:rsidR="00BF02FC" w:rsidRPr="000C5559" w:rsidRDefault="00BF02FC" w:rsidP="00096247">
            <w:pPr>
              <w:rPr>
                <w:rFonts w:asciiTheme="minorHAnsi" w:hAnsiTheme="minorHAnsi" w:cstheme="minorHAnsi"/>
                <w:b/>
                <w:bCs/>
              </w:rPr>
            </w:pPr>
          </w:p>
        </w:tc>
        <w:tc>
          <w:tcPr>
            <w:tcW w:w="6186" w:type="dxa"/>
            <w:gridSpan w:val="6"/>
            <w:tcBorders>
              <w:left w:val="single" w:sz="4" w:space="0" w:color="auto"/>
            </w:tcBorders>
            <w:shd w:val="clear" w:color="auto" w:fill="E0E0E0"/>
          </w:tcPr>
          <w:p w14:paraId="54D94C27"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Probability</w:t>
            </w:r>
          </w:p>
          <w:p w14:paraId="2F4B5EDE" w14:textId="77777777" w:rsidR="00B247AE" w:rsidRPr="000C5559" w:rsidRDefault="00B247AE" w:rsidP="007F77F6">
            <w:pPr>
              <w:jc w:val="center"/>
              <w:rPr>
                <w:rFonts w:asciiTheme="minorHAnsi" w:hAnsiTheme="minorHAnsi" w:cstheme="minorHAnsi"/>
                <w:b/>
                <w:bCs/>
              </w:rPr>
            </w:pPr>
          </w:p>
        </w:tc>
      </w:tr>
      <w:tr w:rsidR="00BF02FC" w:rsidRPr="000C5559" w14:paraId="0702C3E4" w14:textId="77777777" w:rsidTr="007F77F6">
        <w:trPr>
          <w:cantSplit/>
          <w:trHeight w:val="1459"/>
        </w:trPr>
        <w:tc>
          <w:tcPr>
            <w:tcW w:w="614" w:type="dxa"/>
            <w:tcBorders>
              <w:top w:val="nil"/>
              <w:left w:val="nil"/>
              <w:bottom w:val="single" w:sz="4" w:space="0" w:color="auto"/>
              <w:right w:val="nil"/>
            </w:tcBorders>
          </w:tcPr>
          <w:p w14:paraId="39ED57D8" w14:textId="77777777" w:rsidR="00BF02FC" w:rsidRPr="000C5559" w:rsidRDefault="00BF02FC" w:rsidP="00096247">
            <w:pPr>
              <w:rPr>
                <w:rFonts w:asciiTheme="minorHAnsi" w:hAnsiTheme="minorHAnsi" w:cstheme="minorHAnsi"/>
                <w:b/>
                <w:bCs/>
              </w:rPr>
            </w:pPr>
          </w:p>
        </w:tc>
        <w:tc>
          <w:tcPr>
            <w:tcW w:w="2848" w:type="dxa"/>
            <w:tcBorders>
              <w:top w:val="nil"/>
              <w:left w:val="nil"/>
              <w:bottom w:val="single" w:sz="4" w:space="0" w:color="auto"/>
              <w:right w:val="single" w:sz="4" w:space="0" w:color="auto"/>
            </w:tcBorders>
            <w:shd w:val="clear" w:color="auto" w:fill="auto"/>
          </w:tcPr>
          <w:p w14:paraId="614FCF69" w14:textId="77777777" w:rsidR="00BF02FC" w:rsidRPr="000C5559" w:rsidRDefault="00BF02FC" w:rsidP="00096247">
            <w:pPr>
              <w:rPr>
                <w:rFonts w:asciiTheme="minorHAnsi" w:hAnsiTheme="minorHAnsi" w:cstheme="minorHAnsi"/>
                <w:b/>
                <w:bCs/>
              </w:rPr>
            </w:pPr>
          </w:p>
        </w:tc>
        <w:tc>
          <w:tcPr>
            <w:tcW w:w="1031" w:type="dxa"/>
            <w:tcBorders>
              <w:left w:val="single" w:sz="4" w:space="0" w:color="auto"/>
              <w:bottom w:val="single" w:sz="4" w:space="0" w:color="auto"/>
            </w:tcBorders>
            <w:shd w:val="clear" w:color="auto" w:fill="auto"/>
            <w:textDirection w:val="btLr"/>
            <w:vAlign w:val="center"/>
          </w:tcPr>
          <w:p w14:paraId="4DD4D618" w14:textId="77777777" w:rsidR="00BF02FC" w:rsidRPr="000C5559" w:rsidRDefault="00BF02FC" w:rsidP="007F77F6">
            <w:pPr>
              <w:ind w:left="113" w:right="113"/>
              <w:jc w:val="center"/>
              <w:rPr>
                <w:rFonts w:asciiTheme="minorHAnsi" w:hAnsiTheme="minorHAnsi" w:cstheme="minorHAnsi"/>
                <w:b/>
                <w:bCs/>
              </w:rPr>
            </w:pPr>
            <w:r w:rsidRPr="000C5559">
              <w:rPr>
                <w:rFonts w:asciiTheme="minorHAnsi" w:hAnsiTheme="minorHAnsi" w:cstheme="minorHAnsi"/>
                <w:b/>
                <w:bCs/>
              </w:rPr>
              <w:t>Remote</w:t>
            </w:r>
          </w:p>
        </w:tc>
        <w:tc>
          <w:tcPr>
            <w:tcW w:w="1031" w:type="dxa"/>
            <w:tcBorders>
              <w:bottom w:val="single" w:sz="4" w:space="0" w:color="auto"/>
            </w:tcBorders>
            <w:shd w:val="clear" w:color="auto" w:fill="auto"/>
            <w:textDirection w:val="btLr"/>
            <w:vAlign w:val="center"/>
          </w:tcPr>
          <w:p w14:paraId="79264695" w14:textId="77777777" w:rsidR="00BF02FC" w:rsidRPr="000C5559" w:rsidRDefault="00BF02FC" w:rsidP="007F77F6">
            <w:pPr>
              <w:ind w:left="113" w:right="113"/>
              <w:jc w:val="center"/>
              <w:rPr>
                <w:rFonts w:asciiTheme="minorHAnsi" w:hAnsiTheme="minorHAnsi" w:cstheme="minorHAnsi"/>
                <w:b/>
                <w:bCs/>
              </w:rPr>
            </w:pPr>
            <w:r w:rsidRPr="000C5559">
              <w:rPr>
                <w:rFonts w:asciiTheme="minorHAnsi" w:hAnsiTheme="minorHAnsi" w:cstheme="minorHAnsi"/>
                <w:b/>
                <w:bCs/>
              </w:rPr>
              <w:t>Unlikely</w:t>
            </w:r>
          </w:p>
        </w:tc>
        <w:tc>
          <w:tcPr>
            <w:tcW w:w="1031" w:type="dxa"/>
            <w:tcBorders>
              <w:bottom w:val="single" w:sz="4" w:space="0" w:color="auto"/>
            </w:tcBorders>
            <w:shd w:val="clear" w:color="auto" w:fill="auto"/>
            <w:textDirection w:val="btLr"/>
            <w:vAlign w:val="center"/>
          </w:tcPr>
          <w:p w14:paraId="4C6EC999" w14:textId="77777777" w:rsidR="00BF02FC" w:rsidRPr="000C5559" w:rsidRDefault="00BF02FC" w:rsidP="007F77F6">
            <w:pPr>
              <w:ind w:left="113" w:right="113"/>
              <w:jc w:val="center"/>
              <w:rPr>
                <w:rFonts w:asciiTheme="minorHAnsi" w:hAnsiTheme="minorHAnsi" w:cstheme="minorHAnsi"/>
                <w:b/>
                <w:bCs/>
              </w:rPr>
            </w:pPr>
            <w:r w:rsidRPr="000C5559">
              <w:rPr>
                <w:rFonts w:asciiTheme="minorHAnsi" w:hAnsiTheme="minorHAnsi" w:cstheme="minorHAnsi"/>
                <w:b/>
                <w:bCs/>
              </w:rPr>
              <w:t>Possible</w:t>
            </w:r>
          </w:p>
        </w:tc>
        <w:tc>
          <w:tcPr>
            <w:tcW w:w="1031" w:type="dxa"/>
            <w:tcBorders>
              <w:bottom w:val="single" w:sz="4" w:space="0" w:color="auto"/>
            </w:tcBorders>
            <w:textDirection w:val="btLr"/>
            <w:vAlign w:val="center"/>
          </w:tcPr>
          <w:p w14:paraId="5138DC01" w14:textId="77777777" w:rsidR="00BF02FC" w:rsidRPr="000C5559" w:rsidRDefault="00BF02FC" w:rsidP="007F77F6">
            <w:pPr>
              <w:ind w:left="113" w:right="113"/>
              <w:jc w:val="center"/>
              <w:rPr>
                <w:rFonts w:asciiTheme="minorHAnsi" w:hAnsiTheme="minorHAnsi" w:cstheme="minorHAnsi"/>
                <w:b/>
                <w:bCs/>
              </w:rPr>
            </w:pPr>
            <w:r w:rsidRPr="000C5559">
              <w:rPr>
                <w:rFonts w:asciiTheme="minorHAnsi" w:hAnsiTheme="minorHAnsi" w:cstheme="minorHAnsi"/>
                <w:b/>
                <w:bCs/>
              </w:rPr>
              <w:t>Probable</w:t>
            </w:r>
          </w:p>
        </w:tc>
        <w:tc>
          <w:tcPr>
            <w:tcW w:w="1031" w:type="dxa"/>
            <w:tcBorders>
              <w:bottom w:val="single" w:sz="4" w:space="0" w:color="auto"/>
            </w:tcBorders>
            <w:textDirection w:val="btLr"/>
            <w:vAlign w:val="center"/>
          </w:tcPr>
          <w:p w14:paraId="0D5D0203" w14:textId="77777777" w:rsidR="00BF02FC" w:rsidRPr="000C5559" w:rsidRDefault="00BF02FC" w:rsidP="007F77F6">
            <w:pPr>
              <w:ind w:left="113" w:right="113"/>
              <w:jc w:val="center"/>
              <w:rPr>
                <w:rFonts w:asciiTheme="minorHAnsi" w:hAnsiTheme="minorHAnsi" w:cstheme="minorHAnsi"/>
                <w:b/>
                <w:bCs/>
              </w:rPr>
            </w:pPr>
            <w:r w:rsidRPr="000C5559">
              <w:rPr>
                <w:rFonts w:asciiTheme="minorHAnsi" w:hAnsiTheme="minorHAnsi" w:cstheme="minorHAnsi"/>
                <w:b/>
                <w:bCs/>
              </w:rPr>
              <w:t>Very Likely</w:t>
            </w:r>
          </w:p>
        </w:tc>
        <w:tc>
          <w:tcPr>
            <w:tcW w:w="1031" w:type="dxa"/>
            <w:tcBorders>
              <w:bottom w:val="single" w:sz="4" w:space="0" w:color="auto"/>
            </w:tcBorders>
            <w:textDirection w:val="btLr"/>
            <w:vAlign w:val="center"/>
          </w:tcPr>
          <w:p w14:paraId="4422D2EE" w14:textId="77777777" w:rsidR="00BF02FC" w:rsidRPr="000C5559" w:rsidRDefault="00BF02FC" w:rsidP="007F77F6">
            <w:pPr>
              <w:ind w:left="113" w:right="113"/>
              <w:jc w:val="center"/>
              <w:rPr>
                <w:rFonts w:asciiTheme="minorHAnsi" w:hAnsiTheme="minorHAnsi" w:cstheme="minorHAnsi"/>
                <w:b/>
                <w:bCs/>
              </w:rPr>
            </w:pPr>
            <w:r w:rsidRPr="000C5559">
              <w:rPr>
                <w:rFonts w:asciiTheme="minorHAnsi" w:hAnsiTheme="minorHAnsi" w:cstheme="minorHAnsi"/>
                <w:b/>
                <w:bCs/>
              </w:rPr>
              <w:t>Certain</w:t>
            </w:r>
          </w:p>
        </w:tc>
      </w:tr>
      <w:tr w:rsidR="00BF02FC" w:rsidRPr="000C5559" w14:paraId="21886BB9" w14:textId="77777777" w:rsidTr="007F77F6">
        <w:tc>
          <w:tcPr>
            <w:tcW w:w="614" w:type="dxa"/>
            <w:vMerge w:val="restart"/>
            <w:tcBorders>
              <w:top w:val="single" w:sz="4" w:space="0" w:color="auto"/>
            </w:tcBorders>
            <w:shd w:val="clear" w:color="auto" w:fill="E0E0E0"/>
            <w:textDirection w:val="btLr"/>
          </w:tcPr>
          <w:p w14:paraId="1021A3A0" w14:textId="77777777" w:rsidR="00BF02FC" w:rsidRPr="000C5559" w:rsidRDefault="00BF02FC" w:rsidP="007F77F6">
            <w:pPr>
              <w:ind w:left="113" w:right="113"/>
              <w:jc w:val="center"/>
              <w:rPr>
                <w:rFonts w:asciiTheme="minorHAnsi" w:hAnsiTheme="minorHAnsi" w:cstheme="minorHAnsi"/>
                <w:b/>
                <w:bCs/>
              </w:rPr>
            </w:pPr>
            <w:r w:rsidRPr="000C5559">
              <w:rPr>
                <w:rFonts w:asciiTheme="minorHAnsi" w:hAnsiTheme="minorHAnsi" w:cstheme="minorHAnsi"/>
                <w:b/>
                <w:bCs/>
              </w:rPr>
              <w:t xml:space="preserve"> </w:t>
            </w:r>
            <w:r w:rsidR="0091782C" w:rsidRPr="000C5559">
              <w:rPr>
                <w:rFonts w:asciiTheme="minorHAnsi" w:hAnsiTheme="minorHAnsi" w:cstheme="minorHAnsi"/>
                <w:b/>
                <w:bCs/>
              </w:rPr>
              <w:t>Outcome</w:t>
            </w:r>
          </w:p>
        </w:tc>
        <w:tc>
          <w:tcPr>
            <w:tcW w:w="2848" w:type="dxa"/>
            <w:tcBorders>
              <w:top w:val="single" w:sz="4" w:space="0" w:color="auto"/>
            </w:tcBorders>
            <w:shd w:val="clear" w:color="auto" w:fill="auto"/>
          </w:tcPr>
          <w:p w14:paraId="758EE187"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No Injury</w:t>
            </w:r>
          </w:p>
        </w:tc>
        <w:tc>
          <w:tcPr>
            <w:tcW w:w="1031" w:type="dxa"/>
            <w:tcBorders>
              <w:bottom w:val="single" w:sz="4" w:space="0" w:color="auto"/>
            </w:tcBorders>
            <w:shd w:val="clear" w:color="auto" w:fill="E0E0E0"/>
          </w:tcPr>
          <w:p w14:paraId="056EDEEC"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0</w:t>
            </w:r>
          </w:p>
        </w:tc>
        <w:tc>
          <w:tcPr>
            <w:tcW w:w="1031" w:type="dxa"/>
            <w:tcBorders>
              <w:bottom w:val="single" w:sz="4" w:space="0" w:color="auto"/>
            </w:tcBorders>
            <w:shd w:val="clear" w:color="auto" w:fill="E0E0E0"/>
          </w:tcPr>
          <w:p w14:paraId="096AC659"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1</w:t>
            </w:r>
          </w:p>
        </w:tc>
        <w:tc>
          <w:tcPr>
            <w:tcW w:w="1031" w:type="dxa"/>
            <w:tcBorders>
              <w:bottom w:val="single" w:sz="4" w:space="0" w:color="auto"/>
            </w:tcBorders>
            <w:shd w:val="clear" w:color="auto" w:fill="E0E0E0"/>
          </w:tcPr>
          <w:p w14:paraId="60480A2A"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2</w:t>
            </w:r>
          </w:p>
        </w:tc>
        <w:tc>
          <w:tcPr>
            <w:tcW w:w="1031" w:type="dxa"/>
            <w:tcBorders>
              <w:bottom w:val="single" w:sz="4" w:space="0" w:color="auto"/>
            </w:tcBorders>
            <w:shd w:val="clear" w:color="auto" w:fill="E0E0E0"/>
          </w:tcPr>
          <w:p w14:paraId="46BAD230"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3</w:t>
            </w:r>
          </w:p>
        </w:tc>
        <w:tc>
          <w:tcPr>
            <w:tcW w:w="1031" w:type="dxa"/>
            <w:tcBorders>
              <w:bottom w:val="single" w:sz="4" w:space="0" w:color="auto"/>
            </w:tcBorders>
            <w:shd w:val="clear" w:color="auto" w:fill="E0E0E0"/>
          </w:tcPr>
          <w:p w14:paraId="081E489E"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4</w:t>
            </w:r>
          </w:p>
          <w:p w14:paraId="0CD48C53" w14:textId="77777777" w:rsidR="00B247AE" w:rsidRPr="000C5559" w:rsidRDefault="00B247AE" w:rsidP="007F77F6">
            <w:pPr>
              <w:jc w:val="center"/>
              <w:rPr>
                <w:rFonts w:asciiTheme="minorHAnsi" w:hAnsiTheme="minorHAnsi" w:cstheme="minorHAnsi"/>
                <w:b/>
                <w:bCs/>
              </w:rPr>
            </w:pPr>
          </w:p>
        </w:tc>
        <w:tc>
          <w:tcPr>
            <w:tcW w:w="1031" w:type="dxa"/>
            <w:tcBorders>
              <w:bottom w:val="single" w:sz="4" w:space="0" w:color="auto"/>
            </w:tcBorders>
            <w:shd w:val="clear" w:color="auto" w:fill="E0E0E0"/>
          </w:tcPr>
          <w:p w14:paraId="51180519"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5</w:t>
            </w:r>
          </w:p>
        </w:tc>
      </w:tr>
      <w:tr w:rsidR="00BF02FC" w:rsidRPr="000C5559" w14:paraId="5F14F8A6" w14:textId="77777777" w:rsidTr="007F77F6">
        <w:tc>
          <w:tcPr>
            <w:tcW w:w="614" w:type="dxa"/>
            <w:vMerge/>
            <w:shd w:val="clear" w:color="auto" w:fill="E0E0E0"/>
          </w:tcPr>
          <w:p w14:paraId="0999514E" w14:textId="77777777" w:rsidR="00BF02FC" w:rsidRPr="000C5559" w:rsidRDefault="00BF02FC" w:rsidP="00096247">
            <w:pPr>
              <w:rPr>
                <w:rFonts w:asciiTheme="minorHAnsi" w:hAnsiTheme="minorHAnsi" w:cstheme="minorHAnsi"/>
                <w:b/>
                <w:bCs/>
              </w:rPr>
            </w:pPr>
          </w:p>
        </w:tc>
        <w:tc>
          <w:tcPr>
            <w:tcW w:w="2848" w:type="dxa"/>
            <w:shd w:val="clear" w:color="auto" w:fill="auto"/>
          </w:tcPr>
          <w:p w14:paraId="59D0E08C"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Minor Injury</w:t>
            </w:r>
          </w:p>
        </w:tc>
        <w:tc>
          <w:tcPr>
            <w:tcW w:w="1031" w:type="dxa"/>
            <w:shd w:val="clear" w:color="auto" w:fill="E0E0E0"/>
          </w:tcPr>
          <w:p w14:paraId="3D433214"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1</w:t>
            </w:r>
          </w:p>
        </w:tc>
        <w:tc>
          <w:tcPr>
            <w:tcW w:w="1031" w:type="dxa"/>
            <w:shd w:val="clear" w:color="auto" w:fill="00FF00"/>
          </w:tcPr>
          <w:p w14:paraId="55E4ED39"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1</w:t>
            </w:r>
          </w:p>
        </w:tc>
        <w:tc>
          <w:tcPr>
            <w:tcW w:w="1031" w:type="dxa"/>
            <w:shd w:val="clear" w:color="auto" w:fill="00FF00"/>
          </w:tcPr>
          <w:p w14:paraId="4A6D9A3E"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2</w:t>
            </w:r>
          </w:p>
        </w:tc>
        <w:tc>
          <w:tcPr>
            <w:tcW w:w="1031" w:type="dxa"/>
            <w:tcBorders>
              <w:bottom w:val="single" w:sz="4" w:space="0" w:color="auto"/>
            </w:tcBorders>
            <w:shd w:val="clear" w:color="auto" w:fill="00FF00"/>
          </w:tcPr>
          <w:p w14:paraId="69C323FF"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3</w:t>
            </w:r>
          </w:p>
        </w:tc>
        <w:tc>
          <w:tcPr>
            <w:tcW w:w="1031" w:type="dxa"/>
            <w:tcBorders>
              <w:bottom w:val="single" w:sz="4" w:space="0" w:color="auto"/>
            </w:tcBorders>
            <w:shd w:val="clear" w:color="auto" w:fill="00FF00"/>
          </w:tcPr>
          <w:p w14:paraId="7E48E7EB"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4</w:t>
            </w:r>
          </w:p>
          <w:p w14:paraId="4DF60CFE" w14:textId="77777777" w:rsidR="00B247AE" w:rsidRPr="000C5559" w:rsidRDefault="00B247AE" w:rsidP="007F77F6">
            <w:pPr>
              <w:jc w:val="center"/>
              <w:rPr>
                <w:rFonts w:asciiTheme="minorHAnsi" w:hAnsiTheme="minorHAnsi" w:cstheme="minorHAnsi"/>
                <w:b/>
                <w:bCs/>
              </w:rPr>
            </w:pPr>
          </w:p>
        </w:tc>
        <w:tc>
          <w:tcPr>
            <w:tcW w:w="1031" w:type="dxa"/>
            <w:tcBorders>
              <w:bottom w:val="single" w:sz="4" w:space="0" w:color="auto"/>
            </w:tcBorders>
            <w:shd w:val="clear" w:color="auto" w:fill="00FF00"/>
          </w:tcPr>
          <w:p w14:paraId="735D5864"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5</w:t>
            </w:r>
          </w:p>
        </w:tc>
      </w:tr>
      <w:tr w:rsidR="00BF02FC" w:rsidRPr="000C5559" w14:paraId="5CD866E8" w14:textId="77777777" w:rsidTr="007F77F6">
        <w:tc>
          <w:tcPr>
            <w:tcW w:w="614" w:type="dxa"/>
            <w:vMerge/>
            <w:shd w:val="clear" w:color="auto" w:fill="E0E0E0"/>
          </w:tcPr>
          <w:p w14:paraId="4293F01D" w14:textId="77777777" w:rsidR="00BF02FC" w:rsidRPr="000C5559" w:rsidRDefault="00BF02FC" w:rsidP="00096247">
            <w:pPr>
              <w:rPr>
                <w:rFonts w:asciiTheme="minorHAnsi" w:hAnsiTheme="minorHAnsi" w:cstheme="minorHAnsi"/>
                <w:b/>
                <w:bCs/>
              </w:rPr>
            </w:pPr>
          </w:p>
        </w:tc>
        <w:tc>
          <w:tcPr>
            <w:tcW w:w="2848" w:type="dxa"/>
            <w:shd w:val="clear" w:color="auto" w:fill="auto"/>
          </w:tcPr>
          <w:p w14:paraId="406F7362"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First Aid Injury</w:t>
            </w:r>
          </w:p>
        </w:tc>
        <w:tc>
          <w:tcPr>
            <w:tcW w:w="1031" w:type="dxa"/>
            <w:shd w:val="clear" w:color="auto" w:fill="E0E0E0"/>
          </w:tcPr>
          <w:p w14:paraId="0EAA5131"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2</w:t>
            </w:r>
          </w:p>
        </w:tc>
        <w:tc>
          <w:tcPr>
            <w:tcW w:w="1031" w:type="dxa"/>
            <w:shd w:val="clear" w:color="auto" w:fill="00FF00"/>
          </w:tcPr>
          <w:p w14:paraId="36F98F6E"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2</w:t>
            </w:r>
          </w:p>
        </w:tc>
        <w:tc>
          <w:tcPr>
            <w:tcW w:w="1031" w:type="dxa"/>
            <w:shd w:val="clear" w:color="auto" w:fill="00FF00"/>
          </w:tcPr>
          <w:p w14:paraId="1F004581"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4</w:t>
            </w:r>
          </w:p>
        </w:tc>
        <w:tc>
          <w:tcPr>
            <w:tcW w:w="1031" w:type="dxa"/>
            <w:tcBorders>
              <w:bottom w:val="single" w:sz="4" w:space="0" w:color="auto"/>
            </w:tcBorders>
            <w:shd w:val="clear" w:color="auto" w:fill="00FF00"/>
          </w:tcPr>
          <w:p w14:paraId="687737D5"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6</w:t>
            </w:r>
          </w:p>
        </w:tc>
        <w:tc>
          <w:tcPr>
            <w:tcW w:w="1031" w:type="dxa"/>
            <w:tcBorders>
              <w:bottom w:val="single" w:sz="4" w:space="0" w:color="auto"/>
            </w:tcBorders>
            <w:shd w:val="clear" w:color="auto" w:fill="FF6600"/>
          </w:tcPr>
          <w:p w14:paraId="40A5DBA4"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8</w:t>
            </w:r>
          </w:p>
          <w:p w14:paraId="35E806AF" w14:textId="77777777" w:rsidR="00B247AE" w:rsidRPr="000C5559" w:rsidRDefault="00B247AE" w:rsidP="007F77F6">
            <w:pPr>
              <w:jc w:val="center"/>
              <w:rPr>
                <w:rFonts w:asciiTheme="minorHAnsi" w:hAnsiTheme="minorHAnsi" w:cstheme="minorHAnsi"/>
                <w:b/>
                <w:bCs/>
              </w:rPr>
            </w:pPr>
          </w:p>
        </w:tc>
        <w:tc>
          <w:tcPr>
            <w:tcW w:w="1031" w:type="dxa"/>
            <w:tcBorders>
              <w:bottom w:val="single" w:sz="4" w:space="0" w:color="auto"/>
            </w:tcBorders>
            <w:shd w:val="clear" w:color="auto" w:fill="FF6600"/>
          </w:tcPr>
          <w:p w14:paraId="215534D4"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10</w:t>
            </w:r>
          </w:p>
        </w:tc>
      </w:tr>
      <w:tr w:rsidR="004B66ED" w:rsidRPr="000C5559" w14:paraId="63BF92A9" w14:textId="77777777" w:rsidTr="007F77F6">
        <w:tc>
          <w:tcPr>
            <w:tcW w:w="614" w:type="dxa"/>
            <w:vMerge/>
            <w:shd w:val="clear" w:color="auto" w:fill="E0E0E0"/>
          </w:tcPr>
          <w:p w14:paraId="74F0AD77" w14:textId="77777777" w:rsidR="004B66ED" w:rsidRPr="000C5559" w:rsidRDefault="004B66ED" w:rsidP="00096247">
            <w:pPr>
              <w:rPr>
                <w:rFonts w:asciiTheme="minorHAnsi" w:hAnsiTheme="minorHAnsi" w:cstheme="minorHAnsi"/>
                <w:b/>
                <w:bCs/>
              </w:rPr>
            </w:pPr>
          </w:p>
        </w:tc>
        <w:tc>
          <w:tcPr>
            <w:tcW w:w="2848" w:type="dxa"/>
            <w:shd w:val="clear" w:color="auto" w:fill="auto"/>
          </w:tcPr>
          <w:p w14:paraId="503BB09B" w14:textId="77777777" w:rsidR="004B66ED" w:rsidRPr="000C5559" w:rsidRDefault="004B66ED" w:rsidP="00901D5C">
            <w:pPr>
              <w:jc w:val="center"/>
              <w:rPr>
                <w:rFonts w:asciiTheme="minorHAnsi" w:hAnsiTheme="minorHAnsi" w:cstheme="minorHAnsi"/>
                <w:b/>
                <w:bCs/>
              </w:rPr>
            </w:pPr>
            <w:r w:rsidRPr="000C5559">
              <w:rPr>
                <w:rFonts w:asciiTheme="minorHAnsi" w:hAnsiTheme="minorHAnsi" w:cstheme="minorHAnsi"/>
                <w:b/>
                <w:bCs/>
              </w:rPr>
              <w:t>Reportable Injury</w:t>
            </w:r>
          </w:p>
          <w:p w14:paraId="1CF30640" w14:textId="77777777" w:rsidR="004B66ED" w:rsidRPr="000C5559" w:rsidRDefault="004B66ED" w:rsidP="00901D5C">
            <w:pPr>
              <w:jc w:val="center"/>
              <w:rPr>
                <w:rFonts w:asciiTheme="minorHAnsi" w:hAnsiTheme="minorHAnsi" w:cstheme="minorHAnsi"/>
                <w:b/>
                <w:bCs/>
              </w:rPr>
            </w:pPr>
            <w:r w:rsidRPr="000C5559">
              <w:rPr>
                <w:rFonts w:asciiTheme="minorHAnsi" w:hAnsiTheme="minorHAnsi" w:cstheme="minorHAnsi"/>
                <w:b/>
                <w:bCs/>
              </w:rPr>
              <w:t>(7 Day)</w:t>
            </w:r>
          </w:p>
        </w:tc>
        <w:tc>
          <w:tcPr>
            <w:tcW w:w="1031" w:type="dxa"/>
            <w:shd w:val="clear" w:color="auto" w:fill="E0E0E0"/>
          </w:tcPr>
          <w:p w14:paraId="324373DB" w14:textId="77777777" w:rsidR="004B66ED" w:rsidRPr="000C5559" w:rsidRDefault="004B66ED" w:rsidP="007F77F6">
            <w:pPr>
              <w:jc w:val="center"/>
              <w:rPr>
                <w:rFonts w:asciiTheme="minorHAnsi" w:hAnsiTheme="minorHAnsi" w:cstheme="minorHAnsi"/>
                <w:b/>
                <w:bCs/>
              </w:rPr>
            </w:pPr>
            <w:r w:rsidRPr="000C5559">
              <w:rPr>
                <w:rFonts w:asciiTheme="minorHAnsi" w:hAnsiTheme="minorHAnsi" w:cstheme="minorHAnsi"/>
                <w:b/>
                <w:bCs/>
              </w:rPr>
              <w:t>3</w:t>
            </w:r>
          </w:p>
        </w:tc>
        <w:tc>
          <w:tcPr>
            <w:tcW w:w="1031" w:type="dxa"/>
            <w:tcBorders>
              <w:bottom w:val="single" w:sz="4" w:space="0" w:color="auto"/>
            </w:tcBorders>
            <w:shd w:val="clear" w:color="auto" w:fill="00FF00"/>
          </w:tcPr>
          <w:p w14:paraId="60C071A6" w14:textId="77777777" w:rsidR="004B66ED" w:rsidRPr="000C5559" w:rsidRDefault="004B66ED" w:rsidP="007F77F6">
            <w:pPr>
              <w:jc w:val="center"/>
              <w:rPr>
                <w:rFonts w:asciiTheme="minorHAnsi" w:hAnsiTheme="minorHAnsi" w:cstheme="minorHAnsi"/>
                <w:b/>
                <w:bCs/>
              </w:rPr>
            </w:pPr>
            <w:r w:rsidRPr="000C5559">
              <w:rPr>
                <w:rFonts w:asciiTheme="minorHAnsi" w:hAnsiTheme="minorHAnsi" w:cstheme="minorHAnsi"/>
                <w:b/>
                <w:bCs/>
              </w:rPr>
              <w:t>3</w:t>
            </w:r>
          </w:p>
        </w:tc>
        <w:tc>
          <w:tcPr>
            <w:tcW w:w="1031" w:type="dxa"/>
            <w:tcBorders>
              <w:bottom w:val="single" w:sz="4" w:space="0" w:color="auto"/>
            </w:tcBorders>
            <w:shd w:val="clear" w:color="auto" w:fill="00FF00"/>
          </w:tcPr>
          <w:p w14:paraId="51D4C605" w14:textId="77777777" w:rsidR="004B66ED" w:rsidRPr="000C5559" w:rsidRDefault="004B66ED" w:rsidP="007F77F6">
            <w:pPr>
              <w:jc w:val="center"/>
              <w:rPr>
                <w:rFonts w:asciiTheme="minorHAnsi" w:hAnsiTheme="minorHAnsi" w:cstheme="minorHAnsi"/>
                <w:b/>
                <w:bCs/>
              </w:rPr>
            </w:pPr>
            <w:r w:rsidRPr="000C5559">
              <w:rPr>
                <w:rFonts w:asciiTheme="minorHAnsi" w:hAnsiTheme="minorHAnsi" w:cstheme="minorHAnsi"/>
                <w:b/>
                <w:bCs/>
              </w:rPr>
              <w:t>6</w:t>
            </w:r>
          </w:p>
        </w:tc>
        <w:tc>
          <w:tcPr>
            <w:tcW w:w="1031" w:type="dxa"/>
            <w:tcBorders>
              <w:bottom w:val="single" w:sz="4" w:space="0" w:color="auto"/>
            </w:tcBorders>
            <w:shd w:val="clear" w:color="auto" w:fill="FF6600"/>
          </w:tcPr>
          <w:p w14:paraId="6ABD8A0D" w14:textId="77777777" w:rsidR="004B66ED" w:rsidRPr="000C5559" w:rsidRDefault="004B66ED" w:rsidP="007F77F6">
            <w:pPr>
              <w:jc w:val="center"/>
              <w:rPr>
                <w:rFonts w:asciiTheme="minorHAnsi" w:hAnsiTheme="minorHAnsi" w:cstheme="minorHAnsi"/>
                <w:b/>
                <w:bCs/>
              </w:rPr>
            </w:pPr>
            <w:r w:rsidRPr="000C5559">
              <w:rPr>
                <w:rFonts w:asciiTheme="minorHAnsi" w:hAnsiTheme="minorHAnsi" w:cstheme="minorHAnsi"/>
                <w:b/>
                <w:bCs/>
              </w:rPr>
              <w:t>9</w:t>
            </w:r>
          </w:p>
        </w:tc>
        <w:tc>
          <w:tcPr>
            <w:tcW w:w="1031" w:type="dxa"/>
            <w:tcBorders>
              <w:bottom w:val="single" w:sz="4" w:space="0" w:color="auto"/>
            </w:tcBorders>
            <w:shd w:val="clear" w:color="auto" w:fill="FF6600"/>
          </w:tcPr>
          <w:p w14:paraId="04660592" w14:textId="77777777" w:rsidR="004B66ED" w:rsidRPr="000C5559" w:rsidRDefault="004B66ED" w:rsidP="007F77F6">
            <w:pPr>
              <w:jc w:val="center"/>
              <w:rPr>
                <w:rFonts w:asciiTheme="minorHAnsi" w:hAnsiTheme="minorHAnsi" w:cstheme="minorHAnsi"/>
                <w:b/>
                <w:bCs/>
              </w:rPr>
            </w:pPr>
            <w:r w:rsidRPr="000C5559">
              <w:rPr>
                <w:rFonts w:asciiTheme="minorHAnsi" w:hAnsiTheme="minorHAnsi" w:cstheme="minorHAnsi"/>
                <w:b/>
                <w:bCs/>
              </w:rPr>
              <w:t>12</w:t>
            </w:r>
          </w:p>
          <w:p w14:paraId="58F05448" w14:textId="77777777" w:rsidR="004B66ED" w:rsidRPr="000C5559" w:rsidRDefault="004B66ED" w:rsidP="007F77F6">
            <w:pPr>
              <w:jc w:val="center"/>
              <w:rPr>
                <w:rFonts w:asciiTheme="minorHAnsi" w:hAnsiTheme="minorHAnsi" w:cstheme="minorHAnsi"/>
                <w:b/>
                <w:bCs/>
              </w:rPr>
            </w:pPr>
          </w:p>
        </w:tc>
        <w:tc>
          <w:tcPr>
            <w:tcW w:w="1031" w:type="dxa"/>
            <w:tcBorders>
              <w:bottom w:val="single" w:sz="4" w:space="0" w:color="auto"/>
            </w:tcBorders>
            <w:shd w:val="clear" w:color="auto" w:fill="FF0000"/>
          </w:tcPr>
          <w:p w14:paraId="16DE285F" w14:textId="77777777" w:rsidR="004B66ED" w:rsidRPr="000C5559" w:rsidRDefault="004B66ED" w:rsidP="007F77F6">
            <w:pPr>
              <w:jc w:val="center"/>
              <w:rPr>
                <w:rFonts w:asciiTheme="minorHAnsi" w:hAnsiTheme="minorHAnsi" w:cstheme="minorHAnsi"/>
                <w:b/>
                <w:bCs/>
              </w:rPr>
            </w:pPr>
            <w:r w:rsidRPr="000C5559">
              <w:rPr>
                <w:rFonts w:asciiTheme="minorHAnsi" w:hAnsiTheme="minorHAnsi" w:cstheme="minorHAnsi"/>
                <w:b/>
                <w:bCs/>
              </w:rPr>
              <w:t>15</w:t>
            </w:r>
          </w:p>
        </w:tc>
      </w:tr>
      <w:tr w:rsidR="00BF02FC" w:rsidRPr="000C5559" w14:paraId="21B06EF2" w14:textId="77777777" w:rsidTr="007F77F6">
        <w:tc>
          <w:tcPr>
            <w:tcW w:w="614" w:type="dxa"/>
            <w:vMerge/>
            <w:shd w:val="clear" w:color="auto" w:fill="E0E0E0"/>
          </w:tcPr>
          <w:p w14:paraId="476A488B" w14:textId="77777777" w:rsidR="00BF02FC" w:rsidRPr="000C5559" w:rsidRDefault="00BF02FC" w:rsidP="00096247">
            <w:pPr>
              <w:rPr>
                <w:rFonts w:asciiTheme="minorHAnsi" w:hAnsiTheme="minorHAnsi" w:cstheme="minorHAnsi"/>
                <w:b/>
                <w:bCs/>
              </w:rPr>
            </w:pPr>
          </w:p>
        </w:tc>
        <w:tc>
          <w:tcPr>
            <w:tcW w:w="2848" w:type="dxa"/>
            <w:shd w:val="clear" w:color="auto" w:fill="auto"/>
          </w:tcPr>
          <w:p w14:paraId="536DCC98"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Major Injury</w:t>
            </w:r>
          </w:p>
        </w:tc>
        <w:tc>
          <w:tcPr>
            <w:tcW w:w="1031" w:type="dxa"/>
            <w:shd w:val="clear" w:color="auto" w:fill="E0E0E0"/>
          </w:tcPr>
          <w:p w14:paraId="364EC3BA"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4</w:t>
            </w:r>
          </w:p>
        </w:tc>
        <w:tc>
          <w:tcPr>
            <w:tcW w:w="1031" w:type="dxa"/>
            <w:shd w:val="clear" w:color="auto" w:fill="00FF00"/>
          </w:tcPr>
          <w:p w14:paraId="06B78E9D"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4</w:t>
            </w:r>
          </w:p>
        </w:tc>
        <w:tc>
          <w:tcPr>
            <w:tcW w:w="1031" w:type="dxa"/>
            <w:shd w:val="clear" w:color="auto" w:fill="FF6600"/>
          </w:tcPr>
          <w:p w14:paraId="4AE6E0EB"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8</w:t>
            </w:r>
          </w:p>
        </w:tc>
        <w:tc>
          <w:tcPr>
            <w:tcW w:w="1031" w:type="dxa"/>
            <w:tcBorders>
              <w:bottom w:val="single" w:sz="4" w:space="0" w:color="auto"/>
            </w:tcBorders>
            <w:shd w:val="clear" w:color="auto" w:fill="FF6600"/>
          </w:tcPr>
          <w:p w14:paraId="164F86F1"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12</w:t>
            </w:r>
          </w:p>
        </w:tc>
        <w:tc>
          <w:tcPr>
            <w:tcW w:w="1031" w:type="dxa"/>
            <w:shd w:val="clear" w:color="auto" w:fill="FF0000"/>
          </w:tcPr>
          <w:p w14:paraId="03F890CA"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16</w:t>
            </w:r>
          </w:p>
          <w:p w14:paraId="71D74290" w14:textId="77777777" w:rsidR="00B247AE" w:rsidRPr="000C5559" w:rsidRDefault="00B247AE" w:rsidP="007F77F6">
            <w:pPr>
              <w:jc w:val="center"/>
              <w:rPr>
                <w:rFonts w:asciiTheme="minorHAnsi" w:hAnsiTheme="minorHAnsi" w:cstheme="minorHAnsi"/>
                <w:b/>
                <w:bCs/>
              </w:rPr>
            </w:pPr>
          </w:p>
        </w:tc>
        <w:tc>
          <w:tcPr>
            <w:tcW w:w="1031" w:type="dxa"/>
            <w:shd w:val="clear" w:color="auto" w:fill="FF0000"/>
          </w:tcPr>
          <w:p w14:paraId="6A217C74"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20</w:t>
            </w:r>
          </w:p>
        </w:tc>
      </w:tr>
      <w:tr w:rsidR="00BF02FC" w:rsidRPr="000C5559" w14:paraId="6D6A6A56" w14:textId="77777777" w:rsidTr="007F77F6">
        <w:tc>
          <w:tcPr>
            <w:tcW w:w="614" w:type="dxa"/>
            <w:vMerge/>
            <w:shd w:val="clear" w:color="auto" w:fill="E0E0E0"/>
          </w:tcPr>
          <w:p w14:paraId="089CF69C" w14:textId="77777777" w:rsidR="00BF02FC" w:rsidRPr="000C5559" w:rsidRDefault="00BF02FC" w:rsidP="00096247">
            <w:pPr>
              <w:rPr>
                <w:rFonts w:asciiTheme="minorHAnsi" w:hAnsiTheme="minorHAnsi" w:cstheme="minorHAnsi"/>
                <w:b/>
                <w:bCs/>
              </w:rPr>
            </w:pPr>
          </w:p>
        </w:tc>
        <w:tc>
          <w:tcPr>
            <w:tcW w:w="2848" w:type="dxa"/>
            <w:shd w:val="clear" w:color="auto" w:fill="auto"/>
          </w:tcPr>
          <w:p w14:paraId="08AD7719"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Fatality/Disability</w:t>
            </w:r>
          </w:p>
        </w:tc>
        <w:tc>
          <w:tcPr>
            <w:tcW w:w="1031" w:type="dxa"/>
            <w:shd w:val="clear" w:color="auto" w:fill="E0E0E0"/>
          </w:tcPr>
          <w:p w14:paraId="01BEA4F2"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5</w:t>
            </w:r>
          </w:p>
        </w:tc>
        <w:tc>
          <w:tcPr>
            <w:tcW w:w="1031" w:type="dxa"/>
            <w:shd w:val="clear" w:color="auto" w:fill="00FF00"/>
          </w:tcPr>
          <w:p w14:paraId="09CA877F"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5</w:t>
            </w:r>
          </w:p>
        </w:tc>
        <w:tc>
          <w:tcPr>
            <w:tcW w:w="1031" w:type="dxa"/>
            <w:shd w:val="clear" w:color="auto" w:fill="FF6600"/>
          </w:tcPr>
          <w:p w14:paraId="39BCD3BA"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10</w:t>
            </w:r>
          </w:p>
        </w:tc>
        <w:tc>
          <w:tcPr>
            <w:tcW w:w="1031" w:type="dxa"/>
            <w:shd w:val="clear" w:color="auto" w:fill="FF0000"/>
          </w:tcPr>
          <w:p w14:paraId="1C136712"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15</w:t>
            </w:r>
          </w:p>
        </w:tc>
        <w:tc>
          <w:tcPr>
            <w:tcW w:w="1031" w:type="dxa"/>
            <w:shd w:val="clear" w:color="auto" w:fill="FF0000"/>
          </w:tcPr>
          <w:p w14:paraId="2F65E64C"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20</w:t>
            </w:r>
          </w:p>
          <w:p w14:paraId="7340B365" w14:textId="77777777" w:rsidR="00B247AE" w:rsidRPr="000C5559" w:rsidRDefault="00B247AE" w:rsidP="007F77F6">
            <w:pPr>
              <w:jc w:val="center"/>
              <w:rPr>
                <w:rFonts w:asciiTheme="minorHAnsi" w:hAnsiTheme="minorHAnsi" w:cstheme="minorHAnsi"/>
                <w:b/>
                <w:bCs/>
              </w:rPr>
            </w:pPr>
          </w:p>
        </w:tc>
        <w:tc>
          <w:tcPr>
            <w:tcW w:w="1031" w:type="dxa"/>
            <w:shd w:val="clear" w:color="auto" w:fill="FF0000"/>
          </w:tcPr>
          <w:p w14:paraId="142F15F7" w14:textId="77777777" w:rsidR="00BF02FC" w:rsidRPr="000C5559" w:rsidRDefault="00BF02FC" w:rsidP="007F77F6">
            <w:pPr>
              <w:jc w:val="center"/>
              <w:rPr>
                <w:rFonts w:asciiTheme="minorHAnsi" w:hAnsiTheme="minorHAnsi" w:cstheme="minorHAnsi"/>
                <w:b/>
                <w:bCs/>
              </w:rPr>
            </w:pPr>
            <w:r w:rsidRPr="000C5559">
              <w:rPr>
                <w:rFonts w:asciiTheme="minorHAnsi" w:hAnsiTheme="minorHAnsi" w:cstheme="minorHAnsi"/>
                <w:b/>
                <w:bCs/>
              </w:rPr>
              <w:t>25</w:t>
            </w:r>
          </w:p>
        </w:tc>
      </w:tr>
    </w:tbl>
    <w:p w14:paraId="267E5BA1" w14:textId="77777777" w:rsidR="00BD0BF9" w:rsidRPr="000C5559" w:rsidRDefault="00BD0BF9" w:rsidP="00BF02FC">
      <w:pPr>
        <w:rPr>
          <w:rFonts w:asciiTheme="minorHAnsi" w:hAnsiTheme="minorHAnsi" w:cstheme="minorHAnsi"/>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
        <w:gridCol w:w="769"/>
        <w:gridCol w:w="1614"/>
        <w:gridCol w:w="11686"/>
      </w:tblGrid>
      <w:tr w:rsidR="00BF02FC" w:rsidRPr="000C5559" w14:paraId="31333C25" w14:textId="77777777" w:rsidTr="007F77F6">
        <w:tc>
          <w:tcPr>
            <w:tcW w:w="774" w:type="dxa"/>
            <w:tcBorders>
              <w:bottom w:val="single" w:sz="4" w:space="0" w:color="auto"/>
            </w:tcBorders>
            <w:shd w:val="clear" w:color="auto" w:fill="00FF00"/>
            <w:vAlign w:val="center"/>
          </w:tcPr>
          <w:p w14:paraId="588E0907" w14:textId="77777777" w:rsidR="00BF02FC" w:rsidRPr="000C5559" w:rsidRDefault="00BF02FC" w:rsidP="00096247">
            <w:pPr>
              <w:rPr>
                <w:rFonts w:asciiTheme="minorHAnsi" w:hAnsiTheme="minorHAnsi" w:cstheme="minorHAnsi"/>
                <w:b/>
                <w:bCs/>
              </w:rPr>
            </w:pPr>
            <w:r w:rsidRPr="000C5559">
              <w:rPr>
                <w:rFonts w:asciiTheme="minorHAnsi" w:hAnsiTheme="minorHAnsi" w:cstheme="minorHAnsi"/>
                <w:b/>
              </w:rPr>
              <w:t>Low</w:t>
            </w:r>
          </w:p>
        </w:tc>
        <w:tc>
          <w:tcPr>
            <w:tcW w:w="774" w:type="dxa"/>
            <w:tcBorders>
              <w:bottom w:val="single" w:sz="4" w:space="0" w:color="auto"/>
            </w:tcBorders>
            <w:shd w:val="clear" w:color="auto" w:fill="00FF00"/>
            <w:vAlign w:val="center"/>
          </w:tcPr>
          <w:p w14:paraId="5BFD2DB4" w14:textId="77777777" w:rsidR="00BF02FC" w:rsidRPr="000C5559" w:rsidRDefault="00BF02FC" w:rsidP="00096247">
            <w:pPr>
              <w:rPr>
                <w:rFonts w:asciiTheme="minorHAnsi" w:hAnsiTheme="minorHAnsi" w:cstheme="minorHAnsi"/>
                <w:b/>
                <w:bCs/>
              </w:rPr>
            </w:pPr>
            <w:r w:rsidRPr="000C5559">
              <w:rPr>
                <w:rFonts w:asciiTheme="minorHAnsi" w:hAnsiTheme="minorHAnsi" w:cstheme="minorHAnsi"/>
                <w:b/>
                <w:bCs/>
              </w:rPr>
              <w:t>1 – 6</w:t>
            </w:r>
          </w:p>
        </w:tc>
        <w:tc>
          <w:tcPr>
            <w:tcW w:w="1620" w:type="dxa"/>
            <w:shd w:val="clear" w:color="auto" w:fill="auto"/>
          </w:tcPr>
          <w:p w14:paraId="1ACF3C44" w14:textId="77777777" w:rsidR="00BF02FC" w:rsidRPr="000C5559" w:rsidRDefault="00BF02FC" w:rsidP="007F77F6">
            <w:pPr>
              <w:jc w:val="center"/>
              <w:rPr>
                <w:rFonts w:asciiTheme="minorHAnsi" w:hAnsiTheme="minorHAnsi" w:cstheme="minorHAnsi"/>
                <w:b/>
              </w:rPr>
            </w:pPr>
            <w:r w:rsidRPr="000C5559">
              <w:rPr>
                <w:rFonts w:asciiTheme="minorHAnsi" w:hAnsiTheme="minorHAnsi" w:cstheme="minorHAnsi"/>
                <w:b/>
              </w:rPr>
              <w:t xml:space="preserve">Monitor </w:t>
            </w:r>
          </w:p>
          <w:p w14:paraId="1B47C96F" w14:textId="77777777" w:rsidR="0059074B" w:rsidRPr="000C5559" w:rsidRDefault="0059074B" w:rsidP="007F77F6">
            <w:pPr>
              <w:jc w:val="center"/>
              <w:rPr>
                <w:rFonts w:asciiTheme="minorHAnsi" w:hAnsiTheme="minorHAnsi" w:cstheme="minorHAnsi"/>
                <w:b/>
              </w:rPr>
            </w:pPr>
          </w:p>
        </w:tc>
        <w:tc>
          <w:tcPr>
            <w:tcW w:w="11907" w:type="dxa"/>
            <w:shd w:val="clear" w:color="auto" w:fill="auto"/>
          </w:tcPr>
          <w:p w14:paraId="2C075ACD" w14:textId="77777777" w:rsidR="00BF02FC" w:rsidRPr="000C5559" w:rsidRDefault="00BF02FC" w:rsidP="00096247">
            <w:pPr>
              <w:rPr>
                <w:rFonts w:asciiTheme="minorHAnsi" w:hAnsiTheme="minorHAnsi" w:cstheme="minorHAnsi"/>
                <w:b/>
              </w:rPr>
            </w:pPr>
            <w:r w:rsidRPr="000C5559">
              <w:rPr>
                <w:rFonts w:asciiTheme="minorHAnsi" w:hAnsiTheme="minorHAnsi" w:cstheme="minorHAnsi"/>
                <w:b/>
              </w:rPr>
              <w:t>Tolerable risk. No additional controls required. Employees made aware of safe/correct system of work.</w:t>
            </w:r>
          </w:p>
        </w:tc>
      </w:tr>
      <w:tr w:rsidR="00BF02FC" w:rsidRPr="000C5559" w14:paraId="7715A2F6" w14:textId="77777777" w:rsidTr="007F77F6">
        <w:tc>
          <w:tcPr>
            <w:tcW w:w="774" w:type="dxa"/>
            <w:tcBorders>
              <w:bottom w:val="single" w:sz="4" w:space="0" w:color="auto"/>
            </w:tcBorders>
            <w:shd w:val="clear" w:color="auto" w:fill="FF6600"/>
            <w:vAlign w:val="center"/>
          </w:tcPr>
          <w:p w14:paraId="159730D5" w14:textId="77777777" w:rsidR="00BF02FC" w:rsidRPr="000C5559" w:rsidRDefault="00BF02FC" w:rsidP="00096247">
            <w:pPr>
              <w:rPr>
                <w:rFonts w:asciiTheme="minorHAnsi" w:hAnsiTheme="minorHAnsi" w:cstheme="minorHAnsi"/>
                <w:b/>
                <w:bCs/>
              </w:rPr>
            </w:pPr>
            <w:r w:rsidRPr="000C5559">
              <w:rPr>
                <w:rFonts w:asciiTheme="minorHAnsi" w:hAnsiTheme="minorHAnsi" w:cstheme="minorHAnsi"/>
                <w:b/>
              </w:rPr>
              <w:t>Med</w:t>
            </w:r>
          </w:p>
        </w:tc>
        <w:tc>
          <w:tcPr>
            <w:tcW w:w="774" w:type="dxa"/>
            <w:tcBorders>
              <w:bottom w:val="single" w:sz="4" w:space="0" w:color="auto"/>
            </w:tcBorders>
            <w:shd w:val="clear" w:color="auto" w:fill="FF6600"/>
            <w:vAlign w:val="center"/>
          </w:tcPr>
          <w:p w14:paraId="6439299A" w14:textId="77777777" w:rsidR="00BF02FC" w:rsidRPr="000C5559" w:rsidRDefault="00BF02FC" w:rsidP="00096247">
            <w:pPr>
              <w:rPr>
                <w:rFonts w:asciiTheme="minorHAnsi" w:hAnsiTheme="minorHAnsi" w:cstheme="minorHAnsi"/>
                <w:b/>
                <w:bCs/>
              </w:rPr>
            </w:pPr>
            <w:r w:rsidRPr="000C5559">
              <w:rPr>
                <w:rFonts w:asciiTheme="minorHAnsi" w:hAnsiTheme="minorHAnsi" w:cstheme="minorHAnsi"/>
                <w:b/>
                <w:bCs/>
              </w:rPr>
              <w:t>8 – 12</w:t>
            </w:r>
          </w:p>
        </w:tc>
        <w:tc>
          <w:tcPr>
            <w:tcW w:w="1620" w:type="dxa"/>
            <w:shd w:val="clear" w:color="auto" w:fill="auto"/>
          </w:tcPr>
          <w:p w14:paraId="7FFDEB0F" w14:textId="77777777" w:rsidR="00BF02FC" w:rsidRPr="000C5559" w:rsidRDefault="00BF02FC" w:rsidP="007F77F6">
            <w:pPr>
              <w:jc w:val="center"/>
              <w:rPr>
                <w:rFonts w:asciiTheme="minorHAnsi" w:hAnsiTheme="minorHAnsi" w:cstheme="minorHAnsi"/>
                <w:b/>
              </w:rPr>
            </w:pPr>
            <w:r w:rsidRPr="000C5559">
              <w:rPr>
                <w:rFonts w:asciiTheme="minorHAnsi" w:hAnsiTheme="minorHAnsi" w:cstheme="minorHAnsi"/>
                <w:b/>
              </w:rPr>
              <w:t xml:space="preserve"> Improvement</w:t>
            </w:r>
          </w:p>
          <w:p w14:paraId="4B2F90CA" w14:textId="77777777" w:rsidR="0059074B" w:rsidRPr="000C5559" w:rsidRDefault="0059074B" w:rsidP="007F77F6">
            <w:pPr>
              <w:jc w:val="center"/>
              <w:rPr>
                <w:rFonts w:asciiTheme="minorHAnsi" w:hAnsiTheme="minorHAnsi" w:cstheme="minorHAnsi"/>
                <w:b/>
              </w:rPr>
            </w:pPr>
          </w:p>
        </w:tc>
        <w:tc>
          <w:tcPr>
            <w:tcW w:w="11907" w:type="dxa"/>
            <w:shd w:val="clear" w:color="auto" w:fill="auto"/>
          </w:tcPr>
          <w:p w14:paraId="7AD27669" w14:textId="77777777" w:rsidR="00BF02FC" w:rsidRPr="000C5559" w:rsidRDefault="00BF02FC" w:rsidP="00096247">
            <w:pPr>
              <w:rPr>
                <w:rFonts w:asciiTheme="minorHAnsi" w:hAnsiTheme="minorHAnsi" w:cstheme="minorHAnsi"/>
                <w:b/>
              </w:rPr>
            </w:pPr>
            <w:r w:rsidRPr="000C5559">
              <w:rPr>
                <w:rFonts w:asciiTheme="minorHAnsi" w:hAnsiTheme="minorHAnsi" w:cstheme="minorHAnsi"/>
                <w:b/>
              </w:rPr>
              <w:t xml:space="preserve">Action required to further reduce risk to acceptable level. Review of process or activity. </w:t>
            </w:r>
          </w:p>
        </w:tc>
      </w:tr>
      <w:tr w:rsidR="00BF02FC" w:rsidRPr="000C5559" w14:paraId="585419E1" w14:textId="77777777" w:rsidTr="007F77F6">
        <w:tc>
          <w:tcPr>
            <w:tcW w:w="774" w:type="dxa"/>
            <w:shd w:val="clear" w:color="auto" w:fill="FF0000"/>
            <w:vAlign w:val="center"/>
          </w:tcPr>
          <w:p w14:paraId="1419AB49" w14:textId="77777777" w:rsidR="00BF02FC" w:rsidRPr="000C5559" w:rsidRDefault="00BF02FC" w:rsidP="00096247">
            <w:pPr>
              <w:rPr>
                <w:rFonts w:asciiTheme="minorHAnsi" w:hAnsiTheme="minorHAnsi" w:cstheme="minorHAnsi"/>
                <w:b/>
                <w:bCs/>
              </w:rPr>
            </w:pPr>
            <w:r w:rsidRPr="000C5559">
              <w:rPr>
                <w:rFonts w:asciiTheme="minorHAnsi" w:hAnsiTheme="minorHAnsi" w:cstheme="minorHAnsi"/>
                <w:b/>
              </w:rPr>
              <w:t>High</w:t>
            </w:r>
          </w:p>
        </w:tc>
        <w:tc>
          <w:tcPr>
            <w:tcW w:w="774" w:type="dxa"/>
            <w:shd w:val="clear" w:color="auto" w:fill="FF0000"/>
            <w:vAlign w:val="center"/>
          </w:tcPr>
          <w:p w14:paraId="37CCC2FF" w14:textId="77777777" w:rsidR="00BF02FC" w:rsidRPr="000C5559" w:rsidRDefault="00BF02FC" w:rsidP="00096247">
            <w:pPr>
              <w:rPr>
                <w:rFonts w:asciiTheme="minorHAnsi" w:hAnsiTheme="minorHAnsi" w:cstheme="minorHAnsi"/>
                <w:b/>
                <w:bCs/>
              </w:rPr>
            </w:pPr>
            <w:r w:rsidRPr="000C5559">
              <w:rPr>
                <w:rFonts w:asciiTheme="minorHAnsi" w:hAnsiTheme="minorHAnsi" w:cstheme="minorHAnsi"/>
                <w:b/>
                <w:bCs/>
              </w:rPr>
              <w:t>15+</w:t>
            </w:r>
          </w:p>
        </w:tc>
        <w:tc>
          <w:tcPr>
            <w:tcW w:w="1620" w:type="dxa"/>
            <w:shd w:val="clear" w:color="auto" w:fill="auto"/>
          </w:tcPr>
          <w:p w14:paraId="4561824F" w14:textId="77777777" w:rsidR="00BF02FC" w:rsidRPr="000C5559" w:rsidRDefault="00BF02FC" w:rsidP="007F77F6">
            <w:pPr>
              <w:jc w:val="center"/>
              <w:rPr>
                <w:rFonts w:asciiTheme="minorHAnsi" w:hAnsiTheme="minorHAnsi" w:cstheme="minorHAnsi"/>
                <w:b/>
              </w:rPr>
            </w:pPr>
            <w:r w:rsidRPr="000C5559">
              <w:rPr>
                <w:rFonts w:asciiTheme="minorHAnsi" w:hAnsiTheme="minorHAnsi" w:cstheme="minorHAnsi"/>
                <w:b/>
              </w:rPr>
              <w:t xml:space="preserve">Immediate Action </w:t>
            </w:r>
          </w:p>
        </w:tc>
        <w:tc>
          <w:tcPr>
            <w:tcW w:w="11907" w:type="dxa"/>
            <w:shd w:val="clear" w:color="auto" w:fill="auto"/>
          </w:tcPr>
          <w:p w14:paraId="48D0EA17" w14:textId="77777777" w:rsidR="00BF02FC" w:rsidRPr="000C5559" w:rsidRDefault="00BF02FC" w:rsidP="00096247">
            <w:pPr>
              <w:rPr>
                <w:rFonts w:asciiTheme="minorHAnsi" w:hAnsiTheme="minorHAnsi" w:cstheme="minorHAnsi"/>
                <w:b/>
              </w:rPr>
            </w:pPr>
            <w:r w:rsidRPr="000C5559">
              <w:rPr>
                <w:rFonts w:asciiTheme="minorHAnsi" w:hAnsiTheme="minorHAnsi" w:cstheme="minorHAnsi"/>
                <w:b/>
              </w:rPr>
              <w:t xml:space="preserve">Unacceptable risk. Stop activity immediately. Inform next level of management &amp; refer to </w:t>
            </w:r>
            <w:r w:rsidR="00E04850" w:rsidRPr="000C5559">
              <w:rPr>
                <w:rFonts w:asciiTheme="minorHAnsi" w:hAnsiTheme="minorHAnsi" w:cstheme="minorHAnsi"/>
                <w:b/>
              </w:rPr>
              <w:t>Manager/</w:t>
            </w:r>
            <w:r w:rsidRPr="000C5559">
              <w:rPr>
                <w:rFonts w:asciiTheme="minorHAnsi" w:hAnsiTheme="minorHAnsi" w:cstheme="minorHAnsi"/>
                <w:b/>
              </w:rPr>
              <w:t xml:space="preserve">Safety Coordinator. Possible withdrawal of process or activity. </w:t>
            </w:r>
          </w:p>
          <w:p w14:paraId="11B14295" w14:textId="77777777" w:rsidR="00B247AE" w:rsidRPr="000C5559" w:rsidRDefault="00B247AE" w:rsidP="00096247">
            <w:pPr>
              <w:rPr>
                <w:rFonts w:asciiTheme="minorHAnsi" w:hAnsiTheme="minorHAnsi" w:cstheme="minorHAnsi"/>
                <w:b/>
              </w:rPr>
            </w:pPr>
          </w:p>
        </w:tc>
      </w:tr>
    </w:tbl>
    <w:p w14:paraId="2D71BF15" w14:textId="77777777" w:rsidR="00BF02FC" w:rsidRPr="00774127" w:rsidRDefault="00BF02FC" w:rsidP="00BF02FC">
      <w:pPr>
        <w:rPr>
          <w:rFonts w:ascii="Verdana" w:hAnsi="Verdana" w:cs="Arial"/>
          <w:b/>
          <w:bCs/>
        </w:rPr>
      </w:pPr>
    </w:p>
    <w:p w14:paraId="7FBC4325" w14:textId="77777777" w:rsidR="00BF02FC" w:rsidRDefault="00BF02FC" w:rsidP="00BF02FC">
      <w:pPr>
        <w:rPr>
          <w:rFonts w:ascii="Verdana" w:hAnsi="Verdana" w:cs="Arial"/>
          <w:b/>
          <w:bCs/>
        </w:rPr>
      </w:pPr>
    </w:p>
    <w:p w14:paraId="7468DD52" w14:textId="77777777" w:rsidR="002605EC" w:rsidRDefault="002605EC" w:rsidP="00BF02FC">
      <w:pPr>
        <w:rPr>
          <w:rFonts w:ascii="Verdana" w:hAnsi="Verdana" w:cs="Arial"/>
          <w:b/>
          <w:bCs/>
        </w:rPr>
      </w:pPr>
    </w:p>
    <w:p w14:paraId="75FF8ECB" w14:textId="77777777" w:rsidR="0059074B" w:rsidRDefault="0059074B" w:rsidP="0059074B">
      <w:pPr>
        <w:rPr>
          <w:rFonts w:ascii="Verdana" w:hAnsi="Verdana" w:cs="Arial"/>
          <w:b/>
          <w:bCs/>
        </w:rPr>
      </w:pPr>
    </w:p>
    <w:p w14:paraId="6815F343" w14:textId="77777777" w:rsidR="0059074B" w:rsidRDefault="0059074B" w:rsidP="0059074B">
      <w:pPr>
        <w:jc w:val="center"/>
        <w:rPr>
          <w:rFonts w:ascii="Calibri" w:hAnsi="Calibri" w:cs="Calibri"/>
          <w:b/>
          <w:bCs/>
          <w:sz w:val="22"/>
          <w:szCs w:val="22"/>
          <w:u w:val="single"/>
        </w:rPr>
      </w:pPr>
    </w:p>
    <w:p w14:paraId="2D223260" w14:textId="77777777" w:rsidR="000C5559" w:rsidRDefault="000C5559" w:rsidP="0059074B">
      <w:pPr>
        <w:jc w:val="center"/>
        <w:rPr>
          <w:rFonts w:asciiTheme="minorHAnsi" w:hAnsiTheme="minorHAnsi" w:cstheme="minorHAnsi"/>
          <w:b/>
          <w:bCs/>
          <w:u w:val="single"/>
        </w:rPr>
      </w:pPr>
    </w:p>
    <w:p w14:paraId="13F348F8" w14:textId="77777777" w:rsidR="000C5559" w:rsidRDefault="000C5559" w:rsidP="0059074B">
      <w:pPr>
        <w:jc w:val="center"/>
        <w:rPr>
          <w:rFonts w:asciiTheme="minorHAnsi" w:hAnsiTheme="minorHAnsi" w:cstheme="minorHAnsi"/>
          <w:b/>
          <w:bCs/>
          <w:u w:val="single"/>
        </w:rPr>
      </w:pPr>
    </w:p>
    <w:p w14:paraId="77431F7E" w14:textId="77777777" w:rsidR="000C5559" w:rsidRDefault="000C5559" w:rsidP="0059074B">
      <w:pPr>
        <w:jc w:val="center"/>
        <w:rPr>
          <w:rFonts w:asciiTheme="minorHAnsi" w:hAnsiTheme="minorHAnsi" w:cstheme="minorHAnsi"/>
          <w:b/>
          <w:bCs/>
          <w:u w:val="single"/>
        </w:rPr>
      </w:pPr>
    </w:p>
    <w:p w14:paraId="651C16F6" w14:textId="77777777" w:rsidR="002605EC" w:rsidRPr="00B87DEF" w:rsidRDefault="002605EC" w:rsidP="0059074B">
      <w:pPr>
        <w:jc w:val="center"/>
        <w:rPr>
          <w:rFonts w:asciiTheme="minorHAnsi" w:hAnsiTheme="minorHAnsi" w:cstheme="minorHAnsi"/>
          <w:u w:val="single"/>
        </w:rPr>
      </w:pPr>
      <w:r w:rsidRPr="00B87DEF">
        <w:rPr>
          <w:rFonts w:asciiTheme="minorHAnsi" w:hAnsiTheme="minorHAnsi" w:cstheme="minorHAnsi"/>
          <w:b/>
          <w:bCs/>
          <w:u w:val="single"/>
        </w:rPr>
        <w:t>Monitoring and Review</w:t>
      </w:r>
    </w:p>
    <w:p w14:paraId="01A9D4AE" w14:textId="77777777" w:rsidR="002605EC" w:rsidRPr="00B87DEF" w:rsidRDefault="002605EC" w:rsidP="002605EC">
      <w:pPr>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8"/>
        <w:gridCol w:w="2802"/>
        <w:gridCol w:w="2580"/>
        <w:gridCol w:w="3186"/>
        <w:gridCol w:w="4223"/>
      </w:tblGrid>
      <w:tr w:rsidR="002605EC" w:rsidRPr="00B87DEF" w14:paraId="1C617FA7" w14:textId="77777777" w:rsidTr="00D86014">
        <w:tc>
          <w:tcPr>
            <w:tcW w:w="2088" w:type="dxa"/>
            <w:shd w:val="clear" w:color="auto" w:fill="E0E0E0"/>
          </w:tcPr>
          <w:p w14:paraId="6B50CD9B" w14:textId="77777777" w:rsidR="002605EC" w:rsidRPr="00B87DEF" w:rsidRDefault="002605EC" w:rsidP="00D86014">
            <w:pPr>
              <w:jc w:val="center"/>
              <w:rPr>
                <w:rFonts w:asciiTheme="minorHAnsi" w:hAnsiTheme="minorHAnsi" w:cstheme="minorHAnsi"/>
                <w:b/>
                <w:bCs/>
              </w:rPr>
            </w:pPr>
            <w:r w:rsidRPr="00B87DEF">
              <w:rPr>
                <w:rFonts w:asciiTheme="minorHAnsi" w:hAnsiTheme="minorHAnsi" w:cstheme="minorHAnsi"/>
                <w:b/>
                <w:bCs/>
              </w:rPr>
              <w:t>Date Completed</w:t>
            </w:r>
          </w:p>
          <w:p w14:paraId="15ECAE92" w14:textId="77777777" w:rsidR="002605EC" w:rsidRPr="00B87DEF" w:rsidRDefault="002605EC" w:rsidP="00D86014">
            <w:pPr>
              <w:jc w:val="center"/>
              <w:rPr>
                <w:rFonts w:asciiTheme="minorHAnsi" w:hAnsiTheme="minorHAnsi" w:cstheme="minorHAnsi"/>
                <w:b/>
                <w:bCs/>
              </w:rPr>
            </w:pPr>
          </w:p>
        </w:tc>
        <w:tc>
          <w:tcPr>
            <w:tcW w:w="2880" w:type="dxa"/>
            <w:shd w:val="clear" w:color="auto" w:fill="E0E0E0"/>
          </w:tcPr>
          <w:p w14:paraId="33F1CE6A" w14:textId="77777777" w:rsidR="002605EC" w:rsidRPr="00B87DEF" w:rsidRDefault="002605EC" w:rsidP="00D86014">
            <w:pPr>
              <w:jc w:val="center"/>
              <w:rPr>
                <w:rFonts w:asciiTheme="minorHAnsi" w:hAnsiTheme="minorHAnsi" w:cstheme="minorHAnsi"/>
                <w:b/>
              </w:rPr>
            </w:pPr>
            <w:r w:rsidRPr="00B87DEF">
              <w:rPr>
                <w:rFonts w:asciiTheme="minorHAnsi" w:hAnsiTheme="minorHAnsi" w:cstheme="minorHAnsi"/>
                <w:b/>
              </w:rPr>
              <w:t>Assessed by:</w:t>
            </w:r>
          </w:p>
        </w:tc>
        <w:tc>
          <w:tcPr>
            <w:tcW w:w="2663" w:type="dxa"/>
            <w:shd w:val="clear" w:color="auto" w:fill="E0E0E0"/>
          </w:tcPr>
          <w:p w14:paraId="5E8874E6" w14:textId="77777777" w:rsidR="002605EC" w:rsidRPr="00B87DEF" w:rsidRDefault="002605EC" w:rsidP="00D86014">
            <w:pPr>
              <w:jc w:val="center"/>
              <w:rPr>
                <w:rFonts w:asciiTheme="minorHAnsi" w:hAnsiTheme="minorHAnsi" w:cstheme="minorHAnsi"/>
                <w:b/>
              </w:rPr>
            </w:pPr>
            <w:r w:rsidRPr="00B87DEF">
              <w:rPr>
                <w:rFonts w:asciiTheme="minorHAnsi" w:hAnsiTheme="minorHAnsi" w:cstheme="minorHAnsi"/>
                <w:b/>
              </w:rPr>
              <w:t>Job Title:</w:t>
            </w:r>
          </w:p>
        </w:tc>
        <w:tc>
          <w:tcPr>
            <w:tcW w:w="3277" w:type="dxa"/>
            <w:shd w:val="clear" w:color="auto" w:fill="E0E0E0"/>
          </w:tcPr>
          <w:p w14:paraId="33F984D4" w14:textId="77777777" w:rsidR="002605EC" w:rsidRPr="00B87DEF" w:rsidRDefault="002605EC" w:rsidP="00D86014">
            <w:pPr>
              <w:jc w:val="center"/>
              <w:rPr>
                <w:rFonts w:asciiTheme="minorHAnsi" w:hAnsiTheme="minorHAnsi" w:cstheme="minorHAnsi"/>
                <w:b/>
              </w:rPr>
            </w:pPr>
            <w:r w:rsidRPr="00B87DEF">
              <w:rPr>
                <w:rFonts w:asciiTheme="minorHAnsi" w:hAnsiTheme="minorHAnsi" w:cstheme="minorHAnsi"/>
                <w:b/>
              </w:rPr>
              <w:t>Signature:</w:t>
            </w:r>
          </w:p>
        </w:tc>
        <w:tc>
          <w:tcPr>
            <w:tcW w:w="4368" w:type="dxa"/>
            <w:shd w:val="clear" w:color="auto" w:fill="E0E0E0"/>
          </w:tcPr>
          <w:p w14:paraId="06699ABA" w14:textId="77777777" w:rsidR="002605EC" w:rsidRPr="00B87DEF" w:rsidRDefault="002605EC" w:rsidP="00D86014">
            <w:pPr>
              <w:jc w:val="center"/>
              <w:rPr>
                <w:rFonts w:asciiTheme="minorHAnsi" w:hAnsiTheme="minorHAnsi" w:cstheme="minorHAnsi"/>
                <w:b/>
              </w:rPr>
            </w:pPr>
            <w:r w:rsidRPr="00B87DEF">
              <w:rPr>
                <w:rFonts w:asciiTheme="minorHAnsi" w:hAnsiTheme="minorHAnsi" w:cstheme="minorHAnsi"/>
                <w:b/>
              </w:rPr>
              <w:t>Review Date:</w:t>
            </w:r>
          </w:p>
        </w:tc>
      </w:tr>
      <w:tr w:rsidR="002605EC" w:rsidRPr="00B87DEF" w14:paraId="1B9BE8AC" w14:textId="77777777" w:rsidTr="00D86014">
        <w:tc>
          <w:tcPr>
            <w:tcW w:w="2088" w:type="dxa"/>
          </w:tcPr>
          <w:p w14:paraId="636AF857" w14:textId="77777777" w:rsidR="002605EC" w:rsidRPr="00B87DEF" w:rsidRDefault="002605EC" w:rsidP="00D86014">
            <w:pPr>
              <w:rPr>
                <w:rFonts w:asciiTheme="minorHAnsi" w:hAnsiTheme="minorHAnsi" w:cstheme="minorHAnsi"/>
                <w:b/>
              </w:rPr>
            </w:pPr>
          </w:p>
          <w:p w14:paraId="19C6172C" w14:textId="77777777" w:rsidR="002605EC" w:rsidRPr="00B87DEF" w:rsidRDefault="002605EC" w:rsidP="00D86014">
            <w:pPr>
              <w:rPr>
                <w:rFonts w:asciiTheme="minorHAnsi" w:hAnsiTheme="minorHAnsi" w:cstheme="minorHAnsi"/>
                <w:b/>
              </w:rPr>
            </w:pPr>
          </w:p>
        </w:tc>
        <w:tc>
          <w:tcPr>
            <w:tcW w:w="2880" w:type="dxa"/>
          </w:tcPr>
          <w:p w14:paraId="5F73A63C" w14:textId="77777777" w:rsidR="002605EC" w:rsidRPr="00B87DEF" w:rsidRDefault="002605EC" w:rsidP="00D86014">
            <w:pPr>
              <w:rPr>
                <w:rFonts w:asciiTheme="minorHAnsi" w:hAnsiTheme="minorHAnsi" w:cstheme="minorHAnsi"/>
                <w:b/>
              </w:rPr>
            </w:pPr>
          </w:p>
        </w:tc>
        <w:tc>
          <w:tcPr>
            <w:tcW w:w="2663" w:type="dxa"/>
          </w:tcPr>
          <w:p w14:paraId="72BD2EED" w14:textId="77777777" w:rsidR="002605EC" w:rsidRPr="00B87DEF" w:rsidRDefault="002605EC" w:rsidP="00D86014">
            <w:pPr>
              <w:rPr>
                <w:rFonts w:asciiTheme="minorHAnsi" w:hAnsiTheme="minorHAnsi" w:cstheme="minorHAnsi"/>
                <w:b/>
              </w:rPr>
            </w:pPr>
          </w:p>
        </w:tc>
        <w:tc>
          <w:tcPr>
            <w:tcW w:w="3277" w:type="dxa"/>
          </w:tcPr>
          <w:p w14:paraId="5EBE1FD9" w14:textId="77777777" w:rsidR="002605EC" w:rsidRPr="00B87DEF" w:rsidRDefault="002605EC" w:rsidP="00D86014">
            <w:pPr>
              <w:rPr>
                <w:rFonts w:asciiTheme="minorHAnsi" w:hAnsiTheme="minorHAnsi" w:cstheme="minorHAnsi"/>
                <w:b/>
              </w:rPr>
            </w:pPr>
          </w:p>
        </w:tc>
        <w:tc>
          <w:tcPr>
            <w:tcW w:w="4368" w:type="dxa"/>
          </w:tcPr>
          <w:p w14:paraId="3ED8BB72" w14:textId="77777777" w:rsidR="002605EC" w:rsidRPr="00B87DEF" w:rsidRDefault="002605EC" w:rsidP="00D86014">
            <w:pPr>
              <w:rPr>
                <w:rFonts w:asciiTheme="minorHAnsi" w:hAnsiTheme="minorHAnsi" w:cstheme="minorHAnsi"/>
                <w:b/>
              </w:rPr>
            </w:pPr>
          </w:p>
        </w:tc>
      </w:tr>
      <w:tr w:rsidR="002605EC" w:rsidRPr="00B87DEF" w14:paraId="02553BED" w14:textId="77777777" w:rsidTr="00D86014">
        <w:tc>
          <w:tcPr>
            <w:tcW w:w="2088" w:type="dxa"/>
          </w:tcPr>
          <w:p w14:paraId="4739C34F" w14:textId="77777777" w:rsidR="002605EC" w:rsidRPr="00B87DEF" w:rsidRDefault="002605EC" w:rsidP="00D86014">
            <w:pPr>
              <w:rPr>
                <w:rFonts w:asciiTheme="minorHAnsi" w:hAnsiTheme="minorHAnsi" w:cstheme="minorHAnsi"/>
              </w:rPr>
            </w:pPr>
          </w:p>
          <w:p w14:paraId="0E0689B7" w14:textId="77777777" w:rsidR="002605EC" w:rsidRPr="00B87DEF" w:rsidRDefault="002605EC" w:rsidP="00D86014">
            <w:pPr>
              <w:rPr>
                <w:rFonts w:asciiTheme="minorHAnsi" w:hAnsiTheme="minorHAnsi" w:cstheme="minorHAnsi"/>
              </w:rPr>
            </w:pPr>
          </w:p>
        </w:tc>
        <w:tc>
          <w:tcPr>
            <w:tcW w:w="2880" w:type="dxa"/>
          </w:tcPr>
          <w:p w14:paraId="2BDDE70E" w14:textId="77777777" w:rsidR="002605EC" w:rsidRPr="00B87DEF" w:rsidRDefault="002605EC" w:rsidP="00D86014">
            <w:pPr>
              <w:rPr>
                <w:rFonts w:asciiTheme="minorHAnsi" w:hAnsiTheme="minorHAnsi" w:cstheme="minorHAnsi"/>
              </w:rPr>
            </w:pPr>
          </w:p>
        </w:tc>
        <w:tc>
          <w:tcPr>
            <w:tcW w:w="2663" w:type="dxa"/>
          </w:tcPr>
          <w:p w14:paraId="7AF5D90D" w14:textId="77777777" w:rsidR="002605EC" w:rsidRPr="00B87DEF" w:rsidRDefault="002605EC" w:rsidP="00D86014">
            <w:pPr>
              <w:rPr>
                <w:rFonts w:asciiTheme="minorHAnsi" w:hAnsiTheme="minorHAnsi" w:cstheme="minorHAnsi"/>
              </w:rPr>
            </w:pPr>
          </w:p>
        </w:tc>
        <w:tc>
          <w:tcPr>
            <w:tcW w:w="3277" w:type="dxa"/>
          </w:tcPr>
          <w:p w14:paraId="4494C72D" w14:textId="77777777" w:rsidR="002605EC" w:rsidRPr="00B87DEF" w:rsidRDefault="002605EC" w:rsidP="00D86014">
            <w:pPr>
              <w:rPr>
                <w:rFonts w:asciiTheme="minorHAnsi" w:hAnsiTheme="minorHAnsi" w:cstheme="minorHAnsi"/>
              </w:rPr>
            </w:pPr>
          </w:p>
        </w:tc>
        <w:tc>
          <w:tcPr>
            <w:tcW w:w="4368" w:type="dxa"/>
          </w:tcPr>
          <w:p w14:paraId="1AA9E224" w14:textId="77777777" w:rsidR="002605EC" w:rsidRPr="00B87DEF" w:rsidRDefault="002605EC" w:rsidP="00D86014">
            <w:pPr>
              <w:rPr>
                <w:rFonts w:asciiTheme="minorHAnsi" w:hAnsiTheme="minorHAnsi" w:cstheme="minorHAnsi"/>
              </w:rPr>
            </w:pPr>
          </w:p>
        </w:tc>
      </w:tr>
      <w:tr w:rsidR="002605EC" w:rsidRPr="00B87DEF" w14:paraId="74169A76" w14:textId="77777777" w:rsidTr="00D86014">
        <w:tc>
          <w:tcPr>
            <w:tcW w:w="2088" w:type="dxa"/>
          </w:tcPr>
          <w:p w14:paraId="1AE89318" w14:textId="77777777" w:rsidR="002605EC" w:rsidRPr="00B87DEF" w:rsidRDefault="002605EC" w:rsidP="00D86014">
            <w:pPr>
              <w:rPr>
                <w:rFonts w:asciiTheme="minorHAnsi" w:hAnsiTheme="minorHAnsi" w:cstheme="minorHAnsi"/>
              </w:rPr>
            </w:pPr>
          </w:p>
          <w:p w14:paraId="675FC8B3" w14:textId="77777777" w:rsidR="002605EC" w:rsidRPr="00B87DEF" w:rsidRDefault="002605EC" w:rsidP="00D86014">
            <w:pPr>
              <w:rPr>
                <w:rFonts w:asciiTheme="minorHAnsi" w:hAnsiTheme="minorHAnsi" w:cstheme="minorHAnsi"/>
              </w:rPr>
            </w:pPr>
          </w:p>
        </w:tc>
        <w:tc>
          <w:tcPr>
            <w:tcW w:w="2880" w:type="dxa"/>
          </w:tcPr>
          <w:p w14:paraId="60A368B8" w14:textId="77777777" w:rsidR="002605EC" w:rsidRPr="00B87DEF" w:rsidRDefault="002605EC" w:rsidP="00D86014">
            <w:pPr>
              <w:rPr>
                <w:rFonts w:asciiTheme="minorHAnsi" w:hAnsiTheme="minorHAnsi" w:cstheme="minorHAnsi"/>
              </w:rPr>
            </w:pPr>
          </w:p>
        </w:tc>
        <w:tc>
          <w:tcPr>
            <w:tcW w:w="2663" w:type="dxa"/>
          </w:tcPr>
          <w:p w14:paraId="77F5580C" w14:textId="77777777" w:rsidR="002605EC" w:rsidRPr="00B87DEF" w:rsidRDefault="002605EC" w:rsidP="00D86014">
            <w:pPr>
              <w:rPr>
                <w:rFonts w:asciiTheme="minorHAnsi" w:hAnsiTheme="minorHAnsi" w:cstheme="minorHAnsi"/>
              </w:rPr>
            </w:pPr>
          </w:p>
        </w:tc>
        <w:tc>
          <w:tcPr>
            <w:tcW w:w="3277" w:type="dxa"/>
          </w:tcPr>
          <w:p w14:paraId="1A3FB235" w14:textId="77777777" w:rsidR="002605EC" w:rsidRPr="00B87DEF" w:rsidRDefault="002605EC" w:rsidP="00D86014">
            <w:pPr>
              <w:rPr>
                <w:rFonts w:asciiTheme="minorHAnsi" w:hAnsiTheme="minorHAnsi" w:cstheme="minorHAnsi"/>
              </w:rPr>
            </w:pPr>
          </w:p>
        </w:tc>
        <w:tc>
          <w:tcPr>
            <w:tcW w:w="4368" w:type="dxa"/>
          </w:tcPr>
          <w:p w14:paraId="18A459D2" w14:textId="77777777" w:rsidR="002605EC" w:rsidRPr="00B87DEF" w:rsidRDefault="002605EC" w:rsidP="00D86014">
            <w:pPr>
              <w:rPr>
                <w:rFonts w:asciiTheme="minorHAnsi" w:hAnsiTheme="minorHAnsi" w:cstheme="minorHAnsi"/>
              </w:rPr>
            </w:pPr>
          </w:p>
        </w:tc>
      </w:tr>
      <w:tr w:rsidR="002605EC" w:rsidRPr="00B87DEF" w14:paraId="603296E7" w14:textId="77777777" w:rsidTr="00D86014">
        <w:tc>
          <w:tcPr>
            <w:tcW w:w="2088" w:type="dxa"/>
          </w:tcPr>
          <w:p w14:paraId="2230A485" w14:textId="77777777" w:rsidR="002605EC" w:rsidRPr="00B87DEF" w:rsidRDefault="002605EC" w:rsidP="00D86014">
            <w:pPr>
              <w:rPr>
                <w:rFonts w:asciiTheme="minorHAnsi" w:hAnsiTheme="minorHAnsi" w:cstheme="minorHAnsi"/>
              </w:rPr>
            </w:pPr>
          </w:p>
          <w:p w14:paraId="3F243B56" w14:textId="77777777" w:rsidR="002605EC" w:rsidRPr="00B87DEF" w:rsidRDefault="002605EC" w:rsidP="00D86014">
            <w:pPr>
              <w:rPr>
                <w:rFonts w:asciiTheme="minorHAnsi" w:hAnsiTheme="minorHAnsi" w:cstheme="minorHAnsi"/>
              </w:rPr>
            </w:pPr>
          </w:p>
        </w:tc>
        <w:tc>
          <w:tcPr>
            <w:tcW w:w="2880" w:type="dxa"/>
          </w:tcPr>
          <w:p w14:paraId="6C0534D8" w14:textId="77777777" w:rsidR="002605EC" w:rsidRPr="00B87DEF" w:rsidRDefault="002605EC" w:rsidP="00D86014">
            <w:pPr>
              <w:rPr>
                <w:rFonts w:asciiTheme="minorHAnsi" w:hAnsiTheme="minorHAnsi" w:cstheme="minorHAnsi"/>
              </w:rPr>
            </w:pPr>
          </w:p>
        </w:tc>
        <w:tc>
          <w:tcPr>
            <w:tcW w:w="2663" w:type="dxa"/>
          </w:tcPr>
          <w:p w14:paraId="1EC9442C" w14:textId="77777777" w:rsidR="002605EC" w:rsidRPr="00B87DEF" w:rsidRDefault="002605EC" w:rsidP="00D86014">
            <w:pPr>
              <w:rPr>
                <w:rFonts w:asciiTheme="minorHAnsi" w:hAnsiTheme="minorHAnsi" w:cstheme="minorHAnsi"/>
              </w:rPr>
            </w:pPr>
          </w:p>
        </w:tc>
        <w:tc>
          <w:tcPr>
            <w:tcW w:w="3277" w:type="dxa"/>
          </w:tcPr>
          <w:p w14:paraId="2A490FA5" w14:textId="77777777" w:rsidR="002605EC" w:rsidRPr="00B87DEF" w:rsidRDefault="002605EC" w:rsidP="00D86014">
            <w:pPr>
              <w:rPr>
                <w:rFonts w:asciiTheme="minorHAnsi" w:hAnsiTheme="minorHAnsi" w:cstheme="minorHAnsi"/>
              </w:rPr>
            </w:pPr>
          </w:p>
        </w:tc>
        <w:tc>
          <w:tcPr>
            <w:tcW w:w="4368" w:type="dxa"/>
          </w:tcPr>
          <w:p w14:paraId="4FEA079B" w14:textId="77777777" w:rsidR="002605EC" w:rsidRPr="00B87DEF" w:rsidRDefault="002605EC" w:rsidP="00D86014">
            <w:pPr>
              <w:rPr>
                <w:rFonts w:asciiTheme="minorHAnsi" w:hAnsiTheme="minorHAnsi" w:cstheme="minorHAnsi"/>
              </w:rPr>
            </w:pPr>
          </w:p>
        </w:tc>
      </w:tr>
    </w:tbl>
    <w:p w14:paraId="0FD414B5" w14:textId="77777777" w:rsidR="002605EC" w:rsidRPr="00B87DEF" w:rsidRDefault="002605EC" w:rsidP="002605EC">
      <w:pPr>
        <w:pStyle w:val="Header"/>
        <w:tabs>
          <w:tab w:val="clear" w:pos="4153"/>
          <w:tab w:val="clear" w:pos="8306"/>
        </w:tabs>
        <w:rPr>
          <w:rFonts w:asciiTheme="minorHAnsi" w:hAnsiTheme="minorHAnsi" w:cstheme="minorHAnsi"/>
        </w:rPr>
      </w:pPr>
    </w:p>
    <w:p w14:paraId="562B0FBC" w14:textId="77777777" w:rsidR="002605EC" w:rsidRPr="00B87DEF" w:rsidRDefault="002605EC" w:rsidP="002605EC">
      <w:pPr>
        <w:rPr>
          <w:rFonts w:asciiTheme="minorHAnsi" w:hAnsiTheme="minorHAnsi" w:cstheme="minorHAnsi"/>
        </w:rPr>
      </w:pPr>
    </w:p>
    <w:p w14:paraId="4D07910A" w14:textId="77777777" w:rsidR="002605EC" w:rsidRPr="00B87DEF" w:rsidRDefault="002605EC" w:rsidP="002605EC">
      <w:pPr>
        <w:jc w:val="center"/>
        <w:rPr>
          <w:rFonts w:asciiTheme="minorHAnsi" w:hAnsiTheme="minorHAnsi" w:cstheme="minorHAnsi"/>
          <w:b/>
          <w:u w:val="single"/>
        </w:rPr>
      </w:pPr>
      <w:r w:rsidRPr="00B87DEF">
        <w:rPr>
          <w:rFonts w:asciiTheme="minorHAnsi" w:hAnsiTheme="minorHAnsi" w:cstheme="minorHAnsi"/>
          <w:b/>
          <w:u w:val="single"/>
        </w:rPr>
        <w:t>Further Actions</w:t>
      </w:r>
    </w:p>
    <w:p w14:paraId="3653FC22" w14:textId="77777777" w:rsidR="002605EC" w:rsidRPr="00B87DEF" w:rsidRDefault="002605EC" w:rsidP="002605EC">
      <w:pPr>
        <w:rPr>
          <w:rFonts w:asciiTheme="minorHAnsi" w:hAnsiTheme="minorHAnsi" w:cstheme="minorHAnsi"/>
          <w:b/>
        </w:rPr>
      </w:pPr>
      <w:r w:rsidRPr="00B87DEF">
        <w:rPr>
          <w:rFonts w:asciiTheme="minorHAnsi" w:hAnsiTheme="minorHAnsi" w:cstheme="minorHAnsi"/>
          <w:b/>
        </w:rPr>
        <w:t>(Please detail any actions for the risk assessment here)</w:t>
      </w:r>
    </w:p>
    <w:p w14:paraId="4EFC737A" w14:textId="77777777" w:rsidR="002605EC" w:rsidRPr="00B87DEF" w:rsidRDefault="002605EC" w:rsidP="002605EC">
      <w:pPr>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1"/>
        <w:gridCol w:w="4287"/>
        <w:gridCol w:w="2345"/>
        <w:gridCol w:w="1935"/>
        <w:gridCol w:w="4241"/>
      </w:tblGrid>
      <w:tr w:rsidR="002605EC" w:rsidRPr="00B87DEF" w14:paraId="4358EE4B" w14:textId="77777777" w:rsidTr="00D86014">
        <w:tc>
          <w:tcPr>
            <w:tcW w:w="2088" w:type="dxa"/>
            <w:shd w:val="clear" w:color="auto" w:fill="E0E0E0"/>
          </w:tcPr>
          <w:p w14:paraId="45E6E1F7" w14:textId="77777777" w:rsidR="002605EC" w:rsidRPr="00B87DEF" w:rsidRDefault="002605EC" w:rsidP="00D86014">
            <w:pPr>
              <w:jc w:val="center"/>
              <w:rPr>
                <w:rFonts w:asciiTheme="minorHAnsi" w:hAnsiTheme="minorHAnsi" w:cstheme="minorHAnsi"/>
                <w:b/>
                <w:bCs/>
              </w:rPr>
            </w:pPr>
            <w:r w:rsidRPr="00B87DEF">
              <w:rPr>
                <w:rFonts w:asciiTheme="minorHAnsi" w:hAnsiTheme="minorHAnsi" w:cstheme="minorHAnsi"/>
                <w:b/>
                <w:bCs/>
              </w:rPr>
              <w:t>Issue</w:t>
            </w:r>
          </w:p>
          <w:p w14:paraId="4577A7FB" w14:textId="77777777" w:rsidR="002605EC" w:rsidRPr="00B87DEF" w:rsidRDefault="002605EC" w:rsidP="00D86014">
            <w:pPr>
              <w:jc w:val="center"/>
              <w:rPr>
                <w:rFonts w:asciiTheme="minorHAnsi" w:hAnsiTheme="minorHAnsi" w:cstheme="minorHAnsi"/>
                <w:b/>
                <w:bCs/>
              </w:rPr>
            </w:pPr>
          </w:p>
        </w:tc>
        <w:tc>
          <w:tcPr>
            <w:tcW w:w="4428" w:type="dxa"/>
            <w:shd w:val="clear" w:color="auto" w:fill="E0E0E0"/>
          </w:tcPr>
          <w:p w14:paraId="1A742D90" w14:textId="77777777" w:rsidR="002605EC" w:rsidRPr="00B87DEF" w:rsidRDefault="002605EC" w:rsidP="00D86014">
            <w:pPr>
              <w:jc w:val="center"/>
              <w:rPr>
                <w:rFonts w:asciiTheme="minorHAnsi" w:hAnsiTheme="minorHAnsi" w:cstheme="minorHAnsi"/>
                <w:b/>
              </w:rPr>
            </w:pPr>
            <w:r w:rsidRPr="00B87DEF">
              <w:rPr>
                <w:rFonts w:asciiTheme="minorHAnsi" w:hAnsiTheme="minorHAnsi" w:cstheme="minorHAnsi"/>
                <w:b/>
              </w:rPr>
              <w:t>Further action</w:t>
            </w:r>
          </w:p>
        </w:tc>
        <w:tc>
          <w:tcPr>
            <w:tcW w:w="2410" w:type="dxa"/>
            <w:shd w:val="clear" w:color="auto" w:fill="E0E0E0"/>
          </w:tcPr>
          <w:p w14:paraId="7604BDEF" w14:textId="77777777" w:rsidR="002605EC" w:rsidRPr="00B87DEF" w:rsidRDefault="002605EC" w:rsidP="00D86014">
            <w:pPr>
              <w:jc w:val="center"/>
              <w:rPr>
                <w:rFonts w:asciiTheme="minorHAnsi" w:hAnsiTheme="minorHAnsi" w:cstheme="minorHAnsi"/>
                <w:b/>
              </w:rPr>
            </w:pPr>
            <w:r w:rsidRPr="00B87DEF">
              <w:rPr>
                <w:rFonts w:asciiTheme="minorHAnsi" w:hAnsiTheme="minorHAnsi" w:cstheme="minorHAnsi"/>
                <w:b/>
              </w:rPr>
              <w:t>Action by who?</w:t>
            </w:r>
          </w:p>
        </w:tc>
        <w:tc>
          <w:tcPr>
            <w:tcW w:w="1982" w:type="dxa"/>
            <w:shd w:val="clear" w:color="auto" w:fill="E0E0E0"/>
          </w:tcPr>
          <w:p w14:paraId="2EF764C0" w14:textId="77777777" w:rsidR="002605EC" w:rsidRPr="00B87DEF" w:rsidRDefault="002605EC" w:rsidP="00D86014">
            <w:pPr>
              <w:jc w:val="center"/>
              <w:rPr>
                <w:rFonts w:asciiTheme="minorHAnsi" w:hAnsiTheme="minorHAnsi" w:cstheme="minorHAnsi"/>
                <w:b/>
              </w:rPr>
            </w:pPr>
            <w:r w:rsidRPr="00B87DEF">
              <w:rPr>
                <w:rFonts w:asciiTheme="minorHAnsi" w:hAnsiTheme="minorHAnsi" w:cstheme="minorHAnsi"/>
                <w:b/>
              </w:rPr>
              <w:t>Action by when?</w:t>
            </w:r>
          </w:p>
        </w:tc>
        <w:tc>
          <w:tcPr>
            <w:tcW w:w="4368" w:type="dxa"/>
            <w:shd w:val="clear" w:color="auto" w:fill="E0E0E0"/>
          </w:tcPr>
          <w:p w14:paraId="63E0D504" w14:textId="77777777" w:rsidR="002605EC" w:rsidRPr="00B87DEF" w:rsidRDefault="002605EC" w:rsidP="00D86014">
            <w:pPr>
              <w:jc w:val="center"/>
              <w:rPr>
                <w:rFonts w:asciiTheme="minorHAnsi" w:hAnsiTheme="minorHAnsi" w:cstheme="minorHAnsi"/>
                <w:b/>
              </w:rPr>
            </w:pPr>
            <w:r w:rsidRPr="00B87DEF">
              <w:rPr>
                <w:rFonts w:asciiTheme="minorHAnsi" w:hAnsiTheme="minorHAnsi" w:cstheme="minorHAnsi"/>
                <w:b/>
              </w:rPr>
              <w:t>Completed</w:t>
            </w:r>
          </w:p>
        </w:tc>
      </w:tr>
      <w:tr w:rsidR="002605EC" w:rsidRPr="00B87DEF" w14:paraId="33EE3D3C" w14:textId="77777777" w:rsidTr="00D86014">
        <w:tc>
          <w:tcPr>
            <w:tcW w:w="2088" w:type="dxa"/>
          </w:tcPr>
          <w:p w14:paraId="45BA860B" w14:textId="77777777" w:rsidR="002605EC" w:rsidRPr="00B87DEF" w:rsidRDefault="002605EC" w:rsidP="00D86014">
            <w:pPr>
              <w:rPr>
                <w:rFonts w:asciiTheme="minorHAnsi" w:hAnsiTheme="minorHAnsi" w:cstheme="minorHAnsi"/>
                <w:b/>
              </w:rPr>
            </w:pPr>
          </w:p>
          <w:p w14:paraId="1FB522D3" w14:textId="77777777" w:rsidR="002605EC" w:rsidRPr="00B87DEF" w:rsidRDefault="002605EC" w:rsidP="00D86014">
            <w:pPr>
              <w:rPr>
                <w:rFonts w:asciiTheme="minorHAnsi" w:hAnsiTheme="minorHAnsi" w:cstheme="minorHAnsi"/>
                <w:b/>
              </w:rPr>
            </w:pPr>
          </w:p>
        </w:tc>
        <w:tc>
          <w:tcPr>
            <w:tcW w:w="4428" w:type="dxa"/>
          </w:tcPr>
          <w:p w14:paraId="0305AF6E" w14:textId="77777777" w:rsidR="002605EC" w:rsidRPr="00B87DEF" w:rsidRDefault="002605EC" w:rsidP="00D86014">
            <w:pPr>
              <w:rPr>
                <w:rFonts w:asciiTheme="minorHAnsi" w:hAnsiTheme="minorHAnsi" w:cstheme="minorHAnsi"/>
                <w:b/>
              </w:rPr>
            </w:pPr>
          </w:p>
        </w:tc>
        <w:tc>
          <w:tcPr>
            <w:tcW w:w="2410" w:type="dxa"/>
          </w:tcPr>
          <w:p w14:paraId="0C27B9F9" w14:textId="77777777" w:rsidR="002605EC" w:rsidRPr="00B87DEF" w:rsidRDefault="002605EC" w:rsidP="00D86014">
            <w:pPr>
              <w:rPr>
                <w:rFonts w:asciiTheme="minorHAnsi" w:hAnsiTheme="minorHAnsi" w:cstheme="minorHAnsi"/>
                <w:b/>
              </w:rPr>
            </w:pPr>
          </w:p>
        </w:tc>
        <w:tc>
          <w:tcPr>
            <w:tcW w:w="1982" w:type="dxa"/>
          </w:tcPr>
          <w:p w14:paraId="6B1642F9" w14:textId="77777777" w:rsidR="002605EC" w:rsidRPr="00B87DEF" w:rsidRDefault="002605EC" w:rsidP="00D86014">
            <w:pPr>
              <w:rPr>
                <w:rFonts w:asciiTheme="minorHAnsi" w:hAnsiTheme="minorHAnsi" w:cstheme="minorHAnsi"/>
                <w:b/>
              </w:rPr>
            </w:pPr>
          </w:p>
        </w:tc>
        <w:tc>
          <w:tcPr>
            <w:tcW w:w="4368" w:type="dxa"/>
          </w:tcPr>
          <w:p w14:paraId="50144029" w14:textId="77777777" w:rsidR="002605EC" w:rsidRPr="00B87DEF" w:rsidRDefault="002605EC" w:rsidP="00D86014">
            <w:pPr>
              <w:rPr>
                <w:rFonts w:asciiTheme="minorHAnsi" w:hAnsiTheme="minorHAnsi" w:cstheme="minorHAnsi"/>
              </w:rPr>
            </w:pPr>
          </w:p>
        </w:tc>
      </w:tr>
      <w:tr w:rsidR="002605EC" w:rsidRPr="00B87DEF" w14:paraId="3E9DD45E" w14:textId="77777777" w:rsidTr="00D86014">
        <w:tc>
          <w:tcPr>
            <w:tcW w:w="2088" w:type="dxa"/>
          </w:tcPr>
          <w:p w14:paraId="55B0068E" w14:textId="77777777" w:rsidR="002605EC" w:rsidRPr="00B87DEF" w:rsidRDefault="002605EC" w:rsidP="00D86014">
            <w:pPr>
              <w:rPr>
                <w:rFonts w:asciiTheme="minorHAnsi" w:hAnsiTheme="minorHAnsi" w:cstheme="minorHAnsi"/>
                <w:b/>
              </w:rPr>
            </w:pPr>
          </w:p>
          <w:p w14:paraId="5CF854AB" w14:textId="77777777" w:rsidR="002605EC" w:rsidRPr="00B87DEF" w:rsidRDefault="002605EC" w:rsidP="00D86014">
            <w:pPr>
              <w:rPr>
                <w:rFonts w:asciiTheme="minorHAnsi" w:hAnsiTheme="minorHAnsi" w:cstheme="minorHAnsi"/>
                <w:b/>
              </w:rPr>
            </w:pPr>
          </w:p>
        </w:tc>
        <w:tc>
          <w:tcPr>
            <w:tcW w:w="4428" w:type="dxa"/>
          </w:tcPr>
          <w:p w14:paraId="3DD51138" w14:textId="77777777" w:rsidR="002605EC" w:rsidRPr="00B87DEF" w:rsidRDefault="002605EC" w:rsidP="00D86014">
            <w:pPr>
              <w:rPr>
                <w:rFonts w:asciiTheme="minorHAnsi" w:hAnsiTheme="minorHAnsi" w:cstheme="minorHAnsi"/>
                <w:b/>
              </w:rPr>
            </w:pPr>
          </w:p>
        </w:tc>
        <w:tc>
          <w:tcPr>
            <w:tcW w:w="2410" w:type="dxa"/>
          </w:tcPr>
          <w:p w14:paraId="320256CE" w14:textId="77777777" w:rsidR="002605EC" w:rsidRPr="00B87DEF" w:rsidRDefault="002605EC" w:rsidP="00D86014">
            <w:pPr>
              <w:rPr>
                <w:rFonts w:asciiTheme="minorHAnsi" w:hAnsiTheme="minorHAnsi" w:cstheme="minorHAnsi"/>
                <w:b/>
              </w:rPr>
            </w:pPr>
          </w:p>
        </w:tc>
        <w:tc>
          <w:tcPr>
            <w:tcW w:w="1982" w:type="dxa"/>
          </w:tcPr>
          <w:p w14:paraId="1EC8DEED" w14:textId="77777777" w:rsidR="002605EC" w:rsidRPr="00B87DEF" w:rsidRDefault="002605EC" w:rsidP="00D86014">
            <w:pPr>
              <w:rPr>
                <w:rFonts w:asciiTheme="minorHAnsi" w:hAnsiTheme="minorHAnsi" w:cstheme="minorHAnsi"/>
                <w:b/>
              </w:rPr>
            </w:pPr>
          </w:p>
        </w:tc>
        <w:tc>
          <w:tcPr>
            <w:tcW w:w="4368" w:type="dxa"/>
          </w:tcPr>
          <w:p w14:paraId="1B1CE585" w14:textId="77777777" w:rsidR="002605EC" w:rsidRPr="00B87DEF" w:rsidRDefault="002605EC" w:rsidP="00D86014">
            <w:pPr>
              <w:rPr>
                <w:rFonts w:asciiTheme="minorHAnsi" w:hAnsiTheme="minorHAnsi" w:cstheme="minorHAnsi"/>
              </w:rPr>
            </w:pPr>
          </w:p>
        </w:tc>
      </w:tr>
      <w:tr w:rsidR="002605EC" w:rsidRPr="00B87DEF" w14:paraId="41B84C98" w14:textId="77777777" w:rsidTr="00D86014">
        <w:tc>
          <w:tcPr>
            <w:tcW w:w="2088" w:type="dxa"/>
          </w:tcPr>
          <w:p w14:paraId="47E8E4B4" w14:textId="77777777" w:rsidR="002605EC" w:rsidRPr="00B87DEF" w:rsidRDefault="002605EC" w:rsidP="00D86014">
            <w:pPr>
              <w:rPr>
                <w:rFonts w:asciiTheme="minorHAnsi" w:hAnsiTheme="minorHAnsi" w:cstheme="minorHAnsi"/>
                <w:b/>
              </w:rPr>
            </w:pPr>
          </w:p>
          <w:p w14:paraId="4C9A9CF7" w14:textId="77777777" w:rsidR="002605EC" w:rsidRPr="00B87DEF" w:rsidRDefault="002605EC" w:rsidP="00D86014">
            <w:pPr>
              <w:rPr>
                <w:rFonts w:asciiTheme="minorHAnsi" w:hAnsiTheme="minorHAnsi" w:cstheme="minorHAnsi"/>
                <w:b/>
              </w:rPr>
            </w:pPr>
          </w:p>
        </w:tc>
        <w:tc>
          <w:tcPr>
            <w:tcW w:w="4428" w:type="dxa"/>
          </w:tcPr>
          <w:p w14:paraId="628485D2" w14:textId="77777777" w:rsidR="002605EC" w:rsidRPr="00B87DEF" w:rsidRDefault="002605EC" w:rsidP="00D86014">
            <w:pPr>
              <w:rPr>
                <w:rFonts w:asciiTheme="minorHAnsi" w:hAnsiTheme="minorHAnsi" w:cstheme="minorHAnsi"/>
              </w:rPr>
            </w:pPr>
          </w:p>
        </w:tc>
        <w:tc>
          <w:tcPr>
            <w:tcW w:w="2410" w:type="dxa"/>
          </w:tcPr>
          <w:p w14:paraId="110EBE2E" w14:textId="77777777" w:rsidR="002605EC" w:rsidRPr="00B87DEF" w:rsidRDefault="002605EC" w:rsidP="00D86014">
            <w:pPr>
              <w:rPr>
                <w:rFonts w:asciiTheme="minorHAnsi" w:hAnsiTheme="minorHAnsi" w:cstheme="minorHAnsi"/>
                <w:b/>
              </w:rPr>
            </w:pPr>
          </w:p>
        </w:tc>
        <w:tc>
          <w:tcPr>
            <w:tcW w:w="1982" w:type="dxa"/>
          </w:tcPr>
          <w:p w14:paraId="7DA2ABF8" w14:textId="77777777" w:rsidR="002605EC" w:rsidRPr="00B87DEF" w:rsidRDefault="002605EC" w:rsidP="00D86014">
            <w:pPr>
              <w:rPr>
                <w:rFonts w:asciiTheme="minorHAnsi" w:hAnsiTheme="minorHAnsi" w:cstheme="minorHAnsi"/>
                <w:b/>
              </w:rPr>
            </w:pPr>
          </w:p>
        </w:tc>
        <w:tc>
          <w:tcPr>
            <w:tcW w:w="4368" w:type="dxa"/>
          </w:tcPr>
          <w:p w14:paraId="64AC5150" w14:textId="77777777" w:rsidR="002605EC" w:rsidRPr="00B87DEF" w:rsidRDefault="002605EC" w:rsidP="00D86014">
            <w:pPr>
              <w:rPr>
                <w:rFonts w:asciiTheme="minorHAnsi" w:hAnsiTheme="minorHAnsi" w:cstheme="minorHAnsi"/>
              </w:rPr>
            </w:pPr>
          </w:p>
        </w:tc>
      </w:tr>
      <w:tr w:rsidR="002605EC" w:rsidRPr="00B87DEF" w14:paraId="109C6370" w14:textId="77777777" w:rsidTr="00D86014">
        <w:tc>
          <w:tcPr>
            <w:tcW w:w="2088" w:type="dxa"/>
          </w:tcPr>
          <w:p w14:paraId="565F3796" w14:textId="77777777" w:rsidR="002605EC" w:rsidRPr="00B87DEF" w:rsidRDefault="002605EC" w:rsidP="00D86014">
            <w:pPr>
              <w:rPr>
                <w:rFonts w:asciiTheme="minorHAnsi" w:hAnsiTheme="minorHAnsi" w:cstheme="minorHAnsi"/>
              </w:rPr>
            </w:pPr>
          </w:p>
          <w:p w14:paraId="1DE46390" w14:textId="77777777" w:rsidR="002605EC" w:rsidRPr="00B87DEF" w:rsidRDefault="002605EC" w:rsidP="00D86014">
            <w:pPr>
              <w:rPr>
                <w:rFonts w:asciiTheme="minorHAnsi" w:hAnsiTheme="minorHAnsi" w:cstheme="minorHAnsi"/>
              </w:rPr>
            </w:pPr>
          </w:p>
        </w:tc>
        <w:tc>
          <w:tcPr>
            <w:tcW w:w="4428" w:type="dxa"/>
          </w:tcPr>
          <w:p w14:paraId="5DCC5EA2" w14:textId="77777777" w:rsidR="002605EC" w:rsidRPr="00B87DEF" w:rsidRDefault="002605EC" w:rsidP="00D86014">
            <w:pPr>
              <w:rPr>
                <w:rFonts w:asciiTheme="minorHAnsi" w:hAnsiTheme="minorHAnsi" w:cstheme="minorHAnsi"/>
              </w:rPr>
            </w:pPr>
          </w:p>
        </w:tc>
        <w:tc>
          <w:tcPr>
            <w:tcW w:w="2410" w:type="dxa"/>
          </w:tcPr>
          <w:p w14:paraId="04574618" w14:textId="77777777" w:rsidR="002605EC" w:rsidRPr="00B87DEF" w:rsidRDefault="002605EC" w:rsidP="00D86014">
            <w:pPr>
              <w:rPr>
                <w:rFonts w:asciiTheme="minorHAnsi" w:hAnsiTheme="minorHAnsi" w:cstheme="minorHAnsi"/>
              </w:rPr>
            </w:pPr>
          </w:p>
        </w:tc>
        <w:tc>
          <w:tcPr>
            <w:tcW w:w="1982" w:type="dxa"/>
          </w:tcPr>
          <w:p w14:paraId="2328C702" w14:textId="77777777" w:rsidR="002605EC" w:rsidRPr="00B87DEF" w:rsidRDefault="002605EC" w:rsidP="00D86014">
            <w:pPr>
              <w:rPr>
                <w:rFonts w:asciiTheme="minorHAnsi" w:hAnsiTheme="minorHAnsi" w:cstheme="minorHAnsi"/>
              </w:rPr>
            </w:pPr>
          </w:p>
        </w:tc>
        <w:tc>
          <w:tcPr>
            <w:tcW w:w="4368" w:type="dxa"/>
          </w:tcPr>
          <w:p w14:paraId="6E676BB8" w14:textId="77777777" w:rsidR="002605EC" w:rsidRPr="00B87DEF" w:rsidRDefault="002605EC" w:rsidP="00D86014">
            <w:pPr>
              <w:rPr>
                <w:rFonts w:asciiTheme="minorHAnsi" w:hAnsiTheme="minorHAnsi" w:cstheme="minorHAnsi"/>
              </w:rPr>
            </w:pPr>
          </w:p>
        </w:tc>
      </w:tr>
    </w:tbl>
    <w:p w14:paraId="5A9F8140" w14:textId="77777777" w:rsidR="002605EC" w:rsidRPr="00B87DEF" w:rsidRDefault="002605EC" w:rsidP="002605EC">
      <w:pPr>
        <w:jc w:val="center"/>
        <w:rPr>
          <w:rFonts w:asciiTheme="minorHAnsi" w:hAnsiTheme="minorHAnsi" w:cstheme="minorHAnsi"/>
          <w:b/>
        </w:rPr>
      </w:pPr>
    </w:p>
    <w:p w14:paraId="342E4B9E" w14:textId="6683B877" w:rsidR="002605EC" w:rsidRDefault="002605EC" w:rsidP="002605EC">
      <w:pPr>
        <w:jc w:val="center"/>
        <w:rPr>
          <w:rFonts w:asciiTheme="minorHAnsi" w:hAnsiTheme="minorHAnsi" w:cstheme="minorHAnsi"/>
          <w:b/>
        </w:rPr>
      </w:pPr>
      <w:r w:rsidRPr="00B87DEF">
        <w:rPr>
          <w:rFonts w:asciiTheme="minorHAnsi" w:hAnsiTheme="minorHAnsi" w:cstheme="minorHAnsi"/>
          <w:b/>
        </w:rPr>
        <w:t>All actions to be followed up are marked in bold in the body of the risk assessment above.</w:t>
      </w:r>
    </w:p>
    <w:p w14:paraId="66489C0C" w14:textId="0A976B01" w:rsidR="00BC08C0" w:rsidRDefault="00BC08C0" w:rsidP="002605EC">
      <w:pPr>
        <w:jc w:val="center"/>
        <w:rPr>
          <w:rFonts w:asciiTheme="minorHAnsi" w:hAnsiTheme="minorHAnsi" w:cstheme="minorHAnsi"/>
          <w:b/>
        </w:rPr>
      </w:pPr>
    </w:p>
    <w:p w14:paraId="6DF0B564" w14:textId="466BA7BA" w:rsidR="00BC08C0" w:rsidRDefault="00BC08C0" w:rsidP="002605EC">
      <w:pPr>
        <w:jc w:val="center"/>
        <w:rPr>
          <w:rFonts w:asciiTheme="minorHAnsi" w:hAnsiTheme="minorHAnsi" w:cstheme="minorHAnsi"/>
          <w:b/>
        </w:rPr>
      </w:pPr>
    </w:p>
    <w:p w14:paraId="2B0E61B7" w14:textId="61C76678" w:rsidR="00BC08C0" w:rsidRDefault="00BC08C0" w:rsidP="002605EC">
      <w:pPr>
        <w:jc w:val="center"/>
        <w:rPr>
          <w:rFonts w:asciiTheme="minorHAnsi" w:hAnsiTheme="minorHAnsi" w:cstheme="minorHAnsi"/>
          <w:b/>
        </w:rPr>
      </w:pPr>
    </w:p>
    <w:p w14:paraId="39B30441" w14:textId="23B6F25A" w:rsidR="00BC08C0" w:rsidRDefault="00BC08C0" w:rsidP="002605EC">
      <w:pPr>
        <w:jc w:val="center"/>
        <w:rPr>
          <w:rFonts w:asciiTheme="minorHAnsi" w:hAnsiTheme="minorHAnsi" w:cstheme="minorHAnsi"/>
          <w:b/>
        </w:rPr>
      </w:pPr>
    </w:p>
    <w:p w14:paraId="3C7C3E23" w14:textId="05689D95" w:rsidR="00BC08C0" w:rsidRDefault="00BC08C0" w:rsidP="002605EC">
      <w:pPr>
        <w:jc w:val="center"/>
        <w:rPr>
          <w:rFonts w:asciiTheme="minorHAnsi" w:hAnsiTheme="minorHAnsi" w:cstheme="minorHAnsi"/>
          <w:b/>
        </w:rPr>
      </w:pPr>
    </w:p>
    <w:p w14:paraId="197220F1" w14:textId="4A667FC9" w:rsidR="00BC08C0" w:rsidRDefault="00BC08C0" w:rsidP="002605EC">
      <w:pPr>
        <w:jc w:val="center"/>
        <w:rPr>
          <w:rFonts w:asciiTheme="minorHAnsi" w:hAnsiTheme="minorHAnsi" w:cstheme="minorHAnsi"/>
          <w:b/>
        </w:rPr>
      </w:pPr>
    </w:p>
    <w:p w14:paraId="594131BD" w14:textId="351DF2D5" w:rsidR="00BC08C0" w:rsidRDefault="00BC08C0" w:rsidP="002605EC">
      <w:pPr>
        <w:jc w:val="center"/>
        <w:rPr>
          <w:rFonts w:asciiTheme="minorHAnsi" w:hAnsiTheme="minorHAnsi" w:cstheme="minorHAnsi"/>
          <w:b/>
        </w:rPr>
      </w:pPr>
    </w:p>
    <w:p w14:paraId="58F9A0AE" w14:textId="7B96221A" w:rsidR="00BC08C0" w:rsidRDefault="00BC08C0" w:rsidP="002605EC">
      <w:pPr>
        <w:jc w:val="center"/>
        <w:rPr>
          <w:rFonts w:asciiTheme="minorHAnsi" w:hAnsiTheme="minorHAnsi" w:cstheme="minorHAnsi"/>
          <w:b/>
        </w:rPr>
      </w:pPr>
    </w:p>
    <w:p w14:paraId="49A7390E" w14:textId="2F44A06F" w:rsidR="00BC08C0" w:rsidRDefault="00BC08C0" w:rsidP="002605EC">
      <w:pPr>
        <w:jc w:val="center"/>
        <w:rPr>
          <w:rFonts w:asciiTheme="minorHAnsi" w:hAnsiTheme="minorHAnsi" w:cstheme="minorHAnsi"/>
          <w:b/>
        </w:rPr>
      </w:pPr>
    </w:p>
    <w:p w14:paraId="76CB8DB3" w14:textId="7A0801E3" w:rsidR="00BC08C0" w:rsidRDefault="00BC08C0" w:rsidP="002605EC">
      <w:pPr>
        <w:jc w:val="center"/>
        <w:rPr>
          <w:rFonts w:asciiTheme="minorHAnsi" w:hAnsiTheme="minorHAnsi" w:cstheme="minorHAnsi"/>
          <w:b/>
        </w:rPr>
      </w:pPr>
    </w:p>
    <w:p w14:paraId="7A1AA546" w14:textId="730D6694" w:rsidR="00BC08C0" w:rsidRPr="00B87DEF" w:rsidRDefault="00BC08C0" w:rsidP="00BC08C0">
      <w:pPr>
        <w:rPr>
          <w:rFonts w:asciiTheme="minorHAnsi" w:hAnsiTheme="minorHAnsi" w:cstheme="minorHAnsi"/>
          <w:b/>
        </w:rPr>
      </w:pPr>
    </w:p>
    <w:p w14:paraId="203D5708" w14:textId="5C45BAC3" w:rsidR="00BC08C0" w:rsidRPr="00B87DEF" w:rsidRDefault="00BC08C0" w:rsidP="00BC08C0">
      <w:pPr>
        <w:rPr>
          <w:rFonts w:asciiTheme="minorHAnsi" w:hAnsiTheme="minorHAnsi" w:cstheme="minorHAnsi"/>
          <w:b/>
        </w:rPr>
      </w:pPr>
    </w:p>
    <w:p w14:paraId="15BAE6A1" w14:textId="2E00D111" w:rsidR="00BC08C0" w:rsidRPr="002D0B45" w:rsidRDefault="00BC08C0" w:rsidP="00BC08C0">
      <w:pPr>
        <w:jc w:val="center"/>
        <w:rPr>
          <w:rFonts w:asciiTheme="minorHAnsi" w:hAnsiTheme="minorHAnsi" w:cstheme="minorHAnsi"/>
          <w:b/>
          <w:bCs/>
        </w:rPr>
      </w:pPr>
      <w:r w:rsidRPr="002D0B45">
        <w:rPr>
          <w:rFonts w:asciiTheme="minorHAnsi" w:hAnsiTheme="minorHAnsi" w:cstheme="minorHAnsi"/>
          <w:b/>
          <w:bCs/>
        </w:rPr>
        <w:t>Confirmation of Risk Assessment &amp; Method Statement Briefing</w:t>
      </w:r>
    </w:p>
    <w:p w14:paraId="3E2E7AB1" w14:textId="77777777" w:rsidR="00BC08C0" w:rsidRPr="00BC08C0" w:rsidRDefault="00BC08C0" w:rsidP="00BC08C0">
      <w:pPr>
        <w:rPr>
          <w:rFonts w:asciiTheme="minorHAnsi" w:hAnsiTheme="minorHAnsi" w:cstheme="minorHAnsi"/>
        </w:rPr>
      </w:pPr>
      <w:r w:rsidRPr="00BC08C0">
        <w:rPr>
          <w:rFonts w:asciiTheme="minorHAnsi" w:hAnsiTheme="minorHAnsi" w:cstheme="minorHAnsi"/>
        </w:rPr>
        <w:t xml:space="preserve"> </w:t>
      </w:r>
    </w:p>
    <w:p w14:paraId="6F17BE4B" w14:textId="6CDB23FF" w:rsidR="002605EC" w:rsidRPr="00BC08C0" w:rsidRDefault="00BC08C0" w:rsidP="00310107">
      <w:pPr>
        <w:rPr>
          <w:rFonts w:asciiTheme="minorHAnsi" w:hAnsiTheme="minorHAnsi" w:cstheme="minorHAnsi"/>
          <w:b/>
          <w:bCs/>
        </w:rPr>
      </w:pPr>
      <w:r>
        <w:rPr>
          <w:rFonts w:asciiTheme="minorHAnsi" w:hAnsiTheme="minorHAnsi" w:cstheme="minorHAnsi"/>
          <w:b/>
          <w:bCs/>
        </w:rPr>
        <w:t>Before</w:t>
      </w:r>
      <w:r w:rsidRPr="00BC08C0">
        <w:rPr>
          <w:rFonts w:asciiTheme="minorHAnsi" w:hAnsiTheme="minorHAnsi" w:cstheme="minorHAnsi"/>
          <w:b/>
          <w:bCs/>
        </w:rPr>
        <w:t xml:space="preserve"> commencing the activities covered in this safe system of work document all </w:t>
      </w:r>
      <w:r>
        <w:rPr>
          <w:rFonts w:asciiTheme="minorHAnsi" w:hAnsiTheme="minorHAnsi" w:cstheme="minorHAnsi"/>
          <w:b/>
          <w:bCs/>
        </w:rPr>
        <w:t>staff</w:t>
      </w:r>
      <w:r w:rsidRPr="00BC08C0">
        <w:rPr>
          <w:rFonts w:asciiTheme="minorHAnsi" w:hAnsiTheme="minorHAnsi" w:cstheme="minorHAnsi"/>
          <w:b/>
          <w:bCs/>
        </w:rPr>
        <w:t xml:space="preserve"> are to sign below to confirm that a clear briefing explaining the job has been given and is understood</w:t>
      </w:r>
    </w:p>
    <w:tbl>
      <w:tblPr>
        <w:tblStyle w:val="TableGrid"/>
        <w:tblW w:w="0" w:type="auto"/>
        <w:tblLook w:val="04A0" w:firstRow="1" w:lastRow="0" w:firstColumn="1" w:lastColumn="0" w:noHBand="0" w:noVBand="1"/>
      </w:tblPr>
      <w:tblGrid>
        <w:gridCol w:w="3709"/>
        <w:gridCol w:w="3710"/>
        <w:gridCol w:w="3710"/>
        <w:gridCol w:w="3710"/>
      </w:tblGrid>
      <w:tr w:rsidR="00BC08C0" w14:paraId="5B93C87E" w14:textId="77777777" w:rsidTr="00BC08C0">
        <w:tc>
          <w:tcPr>
            <w:tcW w:w="3709" w:type="dxa"/>
          </w:tcPr>
          <w:p w14:paraId="60F40F89" w14:textId="77777777" w:rsidR="00BC08C0" w:rsidRDefault="00BC08C0" w:rsidP="00BC08C0">
            <w:pPr>
              <w:rPr>
                <w:rFonts w:ascii="Calibri" w:hAnsi="Calibri" w:cs="Calibri"/>
                <w:b/>
                <w:bCs/>
                <w:sz w:val="22"/>
                <w:szCs w:val="22"/>
              </w:rPr>
            </w:pPr>
            <w:r w:rsidRPr="00BC08C0">
              <w:rPr>
                <w:rFonts w:ascii="Calibri" w:hAnsi="Calibri" w:cs="Calibri"/>
                <w:b/>
                <w:bCs/>
                <w:sz w:val="22"/>
                <w:szCs w:val="22"/>
              </w:rPr>
              <w:t>Name</w:t>
            </w:r>
          </w:p>
          <w:p w14:paraId="58315358" w14:textId="70615483" w:rsidR="00BC08C0" w:rsidRPr="00BC08C0" w:rsidRDefault="00BC08C0" w:rsidP="00BC08C0">
            <w:pPr>
              <w:rPr>
                <w:rFonts w:ascii="Calibri" w:hAnsi="Calibri" w:cs="Calibri"/>
                <w:b/>
                <w:bCs/>
                <w:sz w:val="22"/>
                <w:szCs w:val="22"/>
              </w:rPr>
            </w:pPr>
          </w:p>
        </w:tc>
        <w:tc>
          <w:tcPr>
            <w:tcW w:w="3710" w:type="dxa"/>
          </w:tcPr>
          <w:p w14:paraId="77574EB3" w14:textId="2959918D" w:rsidR="00BC08C0" w:rsidRPr="00BC08C0" w:rsidRDefault="00BC08C0" w:rsidP="00BC08C0">
            <w:pPr>
              <w:rPr>
                <w:rFonts w:ascii="Calibri" w:hAnsi="Calibri" w:cs="Calibri"/>
                <w:b/>
                <w:bCs/>
                <w:sz w:val="22"/>
                <w:szCs w:val="22"/>
              </w:rPr>
            </w:pPr>
            <w:r w:rsidRPr="00BC08C0">
              <w:rPr>
                <w:rFonts w:ascii="Calibri" w:hAnsi="Calibri" w:cs="Calibri"/>
                <w:b/>
                <w:bCs/>
                <w:sz w:val="22"/>
                <w:szCs w:val="22"/>
              </w:rPr>
              <w:t>Signature</w:t>
            </w:r>
          </w:p>
        </w:tc>
        <w:tc>
          <w:tcPr>
            <w:tcW w:w="3710" w:type="dxa"/>
          </w:tcPr>
          <w:p w14:paraId="6B733345" w14:textId="6C3187FD" w:rsidR="00BC08C0" w:rsidRPr="00BC08C0" w:rsidRDefault="00BC08C0" w:rsidP="00BC08C0">
            <w:pPr>
              <w:rPr>
                <w:rFonts w:ascii="Calibri" w:hAnsi="Calibri" w:cs="Calibri"/>
                <w:b/>
                <w:bCs/>
                <w:sz w:val="22"/>
                <w:szCs w:val="22"/>
              </w:rPr>
            </w:pPr>
            <w:r w:rsidRPr="00BC08C0">
              <w:rPr>
                <w:rFonts w:ascii="Calibri" w:hAnsi="Calibri" w:cs="Calibri"/>
                <w:b/>
                <w:bCs/>
                <w:sz w:val="22"/>
                <w:szCs w:val="22"/>
              </w:rPr>
              <w:t>Date</w:t>
            </w:r>
          </w:p>
        </w:tc>
        <w:tc>
          <w:tcPr>
            <w:tcW w:w="3710" w:type="dxa"/>
          </w:tcPr>
          <w:p w14:paraId="3D82BCDA" w14:textId="5D8B8D6D" w:rsidR="00BC08C0" w:rsidRPr="00BC08C0" w:rsidRDefault="00BC08C0" w:rsidP="00BC08C0">
            <w:pPr>
              <w:rPr>
                <w:rFonts w:ascii="Calibri" w:hAnsi="Calibri" w:cs="Calibri"/>
                <w:b/>
                <w:bCs/>
                <w:sz w:val="22"/>
                <w:szCs w:val="22"/>
              </w:rPr>
            </w:pPr>
            <w:r w:rsidRPr="00BC08C0">
              <w:rPr>
                <w:rFonts w:ascii="Calibri" w:hAnsi="Calibri" w:cs="Calibri"/>
                <w:b/>
                <w:bCs/>
                <w:sz w:val="22"/>
                <w:szCs w:val="22"/>
              </w:rPr>
              <w:t>Comments</w:t>
            </w:r>
          </w:p>
        </w:tc>
      </w:tr>
      <w:tr w:rsidR="00BC08C0" w14:paraId="524B4B00" w14:textId="77777777" w:rsidTr="00BC08C0">
        <w:tc>
          <w:tcPr>
            <w:tcW w:w="3709" w:type="dxa"/>
          </w:tcPr>
          <w:p w14:paraId="6F36FE79" w14:textId="77777777" w:rsidR="00BC08C0" w:rsidRDefault="00BC08C0" w:rsidP="00BF02FC">
            <w:pPr>
              <w:rPr>
                <w:rFonts w:asciiTheme="minorHAnsi" w:hAnsiTheme="minorHAnsi" w:cstheme="minorHAnsi"/>
                <w:b/>
                <w:bCs/>
              </w:rPr>
            </w:pPr>
          </w:p>
          <w:p w14:paraId="4F7F66AF" w14:textId="0E04F4FB" w:rsidR="00BC08C0" w:rsidRDefault="00BC08C0" w:rsidP="00BF02FC">
            <w:pPr>
              <w:rPr>
                <w:rFonts w:asciiTheme="minorHAnsi" w:hAnsiTheme="minorHAnsi" w:cstheme="minorHAnsi"/>
                <w:b/>
                <w:bCs/>
              </w:rPr>
            </w:pPr>
          </w:p>
        </w:tc>
        <w:tc>
          <w:tcPr>
            <w:tcW w:w="3710" w:type="dxa"/>
          </w:tcPr>
          <w:p w14:paraId="65932A67" w14:textId="77777777" w:rsidR="00BC08C0" w:rsidRDefault="00BC08C0" w:rsidP="00BF02FC">
            <w:pPr>
              <w:rPr>
                <w:rFonts w:asciiTheme="minorHAnsi" w:hAnsiTheme="minorHAnsi" w:cstheme="minorHAnsi"/>
                <w:b/>
                <w:bCs/>
              </w:rPr>
            </w:pPr>
          </w:p>
        </w:tc>
        <w:tc>
          <w:tcPr>
            <w:tcW w:w="3710" w:type="dxa"/>
          </w:tcPr>
          <w:p w14:paraId="59CEA1A9" w14:textId="77777777" w:rsidR="00BC08C0" w:rsidRDefault="00BC08C0" w:rsidP="00BF02FC">
            <w:pPr>
              <w:rPr>
                <w:rFonts w:asciiTheme="minorHAnsi" w:hAnsiTheme="minorHAnsi" w:cstheme="minorHAnsi"/>
                <w:b/>
                <w:bCs/>
              </w:rPr>
            </w:pPr>
          </w:p>
        </w:tc>
        <w:tc>
          <w:tcPr>
            <w:tcW w:w="3710" w:type="dxa"/>
          </w:tcPr>
          <w:p w14:paraId="671CADFA" w14:textId="77777777" w:rsidR="00BC08C0" w:rsidRDefault="00BC08C0" w:rsidP="00BF02FC">
            <w:pPr>
              <w:rPr>
                <w:rFonts w:asciiTheme="minorHAnsi" w:hAnsiTheme="minorHAnsi" w:cstheme="minorHAnsi"/>
                <w:b/>
                <w:bCs/>
              </w:rPr>
            </w:pPr>
          </w:p>
        </w:tc>
      </w:tr>
      <w:tr w:rsidR="00BC08C0" w14:paraId="532A06D4" w14:textId="77777777" w:rsidTr="00BC08C0">
        <w:tc>
          <w:tcPr>
            <w:tcW w:w="3709" w:type="dxa"/>
          </w:tcPr>
          <w:p w14:paraId="7FBA9A50" w14:textId="77777777" w:rsidR="00BC08C0" w:rsidRDefault="00BC08C0" w:rsidP="00BF02FC">
            <w:pPr>
              <w:rPr>
                <w:rFonts w:asciiTheme="minorHAnsi" w:hAnsiTheme="minorHAnsi" w:cstheme="minorHAnsi"/>
                <w:b/>
                <w:bCs/>
              </w:rPr>
            </w:pPr>
          </w:p>
          <w:p w14:paraId="2D893085" w14:textId="2BCD5820" w:rsidR="00BC08C0" w:rsidRDefault="00BC08C0" w:rsidP="00BF02FC">
            <w:pPr>
              <w:rPr>
                <w:rFonts w:asciiTheme="minorHAnsi" w:hAnsiTheme="minorHAnsi" w:cstheme="minorHAnsi"/>
                <w:b/>
                <w:bCs/>
              </w:rPr>
            </w:pPr>
          </w:p>
        </w:tc>
        <w:tc>
          <w:tcPr>
            <w:tcW w:w="3710" w:type="dxa"/>
          </w:tcPr>
          <w:p w14:paraId="031718EA" w14:textId="77777777" w:rsidR="00BC08C0" w:rsidRDefault="00BC08C0" w:rsidP="00BF02FC">
            <w:pPr>
              <w:rPr>
                <w:rFonts w:asciiTheme="minorHAnsi" w:hAnsiTheme="minorHAnsi" w:cstheme="minorHAnsi"/>
                <w:b/>
                <w:bCs/>
              </w:rPr>
            </w:pPr>
          </w:p>
        </w:tc>
        <w:tc>
          <w:tcPr>
            <w:tcW w:w="3710" w:type="dxa"/>
          </w:tcPr>
          <w:p w14:paraId="28237E22" w14:textId="77777777" w:rsidR="00BC08C0" w:rsidRDefault="00BC08C0" w:rsidP="00BF02FC">
            <w:pPr>
              <w:rPr>
                <w:rFonts w:asciiTheme="minorHAnsi" w:hAnsiTheme="minorHAnsi" w:cstheme="minorHAnsi"/>
                <w:b/>
                <w:bCs/>
              </w:rPr>
            </w:pPr>
          </w:p>
        </w:tc>
        <w:tc>
          <w:tcPr>
            <w:tcW w:w="3710" w:type="dxa"/>
          </w:tcPr>
          <w:p w14:paraId="74AAAFDF" w14:textId="77777777" w:rsidR="00BC08C0" w:rsidRDefault="00BC08C0" w:rsidP="00BF02FC">
            <w:pPr>
              <w:rPr>
                <w:rFonts w:asciiTheme="minorHAnsi" w:hAnsiTheme="minorHAnsi" w:cstheme="minorHAnsi"/>
                <w:b/>
                <w:bCs/>
              </w:rPr>
            </w:pPr>
          </w:p>
        </w:tc>
      </w:tr>
      <w:tr w:rsidR="00BC08C0" w14:paraId="05806EE8" w14:textId="77777777" w:rsidTr="00BC08C0">
        <w:tc>
          <w:tcPr>
            <w:tcW w:w="3709" w:type="dxa"/>
          </w:tcPr>
          <w:p w14:paraId="1CD6AAE7" w14:textId="77777777" w:rsidR="00BC08C0" w:rsidRDefault="00BC08C0" w:rsidP="00BF02FC">
            <w:pPr>
              <w:rPr>
                <w:rFonts w:asciiTheme="minorHAnsi" w:hAnsiTheme="minorHAnsi" w:cstheme="minorHAnsi"/>
                <w:b/>
                <w:bCs/>
              </w:rPr>
            </w:pPr>
          </w:p>
          <w:p w14:paraId="0E54E6EF" w14:textId="34BEF556" w:rsidR="00BC08C0" w:rsidRDefault="00BC08C0" w:rsidP="00BF02FC">
            <w:pPr>
              <w:rPr>
                <w:rFonts w:asciiTheme="minorHAnsi" w:hAnsiTheme="minorHAnsi" w:cstheme="minorHAnsi"/>
                <w:b/>
                <w:bCs/>
              </w:rPr>
            </w:pPr>
          </w:p>
        </w:tc>
        <w:tc>
          <w:tcPr>
            <w:tcW w:w="3710" w:type="dxa"/>
          </w:tcPr>
          <w:p w14:paraId="6A2C1239" w14:textId="77777777" w:rsidR="00BC08C0" w:rsidRDefault="00BC08C0" w:rsidP="00BF02FC">
            <w:pPr>
              <w:rPr>
                <w:rFonts w:asciiTheme="minorHAnsi" w:hAnsiTheme="minorHAnsi" w:cstheme="minorHAnsi"/>
                <w:b/>
                <w:bCs/>
              </w:rPr>
            </w:pPr>
          </w:p>
        </w:tc>
        <w:tc>
          <w:tcPr>
            <w:tcW w:w="3710" w:type="dxa"/>
          </w:tcPr>
          <w:p w14:paraId="37C405C6" w14:textId="77777777" w:rsidR="00BC08C0" w:rsidRDefault="00BC08C0" w:rsidP="00BF02FC">
            <w:pPr>
              <w:rPr>
                <w:rFonts w:asciiTheme="minorHAnsi" w:hAnsiTheme="minorHAnsi" w:cstheme="minorHAnsi"/>
                <w:b/>
                <w:bCs/>
              </w:rPr>
            </w:pPr>
          </w:p>
        </w:tc>
        <w:tc>
          <w:tcPr>
            <w:tcW w:w="3710" w:type="dxa"/>
          </w:tcPr>
          <w:p w14:paraId="761E5A70" w14:textId="77777777" w:rsidR="00BC08C0" w:rsidRDefault="00BC08C0" w:rsidP="00BF02FC">
            <w:pPr>
              <w:rPr>
                <w:rFonts w:asciiTheme="minorHAnsi" w:hAnsiTheme="minorHAnsi" w:cstheme="minorHAnsi"/>
                <w:b/>
                <w:bCs/>
              </w:rPr>
            </w:pPr>
          </w:p>
        </w:tc>
      </w:tr>
      <w:tr w:rsidR="00BC08C0" w14:paraId="013C306D" w14:textId="77777777" w:rsidTr="00BC08C0">
        <w:tc>
          <w:tcPr>
            <w:tcW w:w="3709" w:type="dxa"/>
          </w:tcPr>
          <w:p w14:paraId="79066859" w14:textId="77777777" w:rsidR="00BC08C0" w:rsidRDefault="00BC08C0" w:rsidP="00BF02FC">
            <w:pPr>
              <w:rPr>
                <w:rFonts w:asciiTheme="minorHAnsi" w:hAnsiTheme="minorHAnsi" w:cstheme="minorHAnsi"/>
                <w:b/>
                <w:bCs/>
              </w:rPr>
            </w:pPr>
          </w:p>
          <w:p w14:paraId="2B2B6345" w14:textId="72671E68" w:rsidR="00BC08C0" w:rsidRDefault="00BC08C0" w:rsidP="00BF02FC">
            <w:pPr>
              <w:rPr>
                <w:rFonts w:asciiTheme="minorHAnsi" w:hAnsiTheme="minorHAnsi" w:cstheme="minorHAnsi"/>
                <w:b/>
                <w:bCs/>
              </w:rPr>
            </w:pPr>
          </w:p>
        </w:tc>
        <w:tc>
          <w:tcPr>
            <w:tcW w:w="3710" w:type="dxa"/>
          </w:tcPr>
          <w:p w14:paraId="3A8C0F41" w14:textId="77777777" w:rsidR="00BC08C0" w:rsidRDefault="00BC08C0" w:rsidP="00BF02FC">
            <w:pPr>
              <w:rPr>
                <w:rFonts w:asciiTheme="minorHAnsi" w:hAnsiTheme="minorHAnsi" w:cstheme="minorHAnsi"/>
                <w:b/>
                <w:bCs/>
              </w:rPr>
            </w:pPr>
          </w:p>
        </w:tc>
        <w:tc>
          <w:tcPr>
            <w:tcW w:w="3710" w:type="dxa"/>
          </w:tcPr>
          <w:p w14:paraId="2A320B81" w14:textId="77777777" w:rsidR="00BC08C0" w:rsidRDefault="00BC08C0" w:rsidP="00BF02FC">
            <w:pPr>
              <w:rPr>
                <w:rFonts w:asciiTheme="minorHAnsi" w:hAnsiTheme="minorHAnsi" w:cstheme="minorHAnsi"/>
                <w:b/>
                <w:bCs/>
              </w:rPr>
            </w:pPr>
          </w:p>
        </w:tc>
        <w:tc>
          <w:tcPr>
            <w:tcW w:w="3710" w:type="dxa"/>
          </w:tcPr>
          <w:p w14:paraId="5CF01400" w14:textId="77777777" w:rsidR="00BC08C0" w:rsidRDefault="00BC08C0" w:rsidP="00BF02FC">
            <w:pPr>
              <w:rPr>
                <w:rFonts w:asciiTheme="minorHAnsi" w:hAnsiTheme="minorHAnsi" w:cstheme="minorHAnsi"/>
                <w:b/>
                <w:bCs/>
              </w:rPr>
            </w:pPr>
          </w:p>
        </w:tc>
      </w:tr>
      <w:tr w:rsidR="00BC08C0" w14:paraId="6EC546C4" w14:textId="77777777" w:rsidTr="00BC08C0">
        <w:tc>
          <w:tcPr>
            <w:tcW w:w="3709" w:type="dxa"/>
          </w:tcPr>
          <w:p w14:paraId="366B7253" w14:textId="77777777" w:rsidR="00BC08C0" w:rsidRDefault="00BC08C0" w:rsidP="00BF02FC">
            <w:pPr>
              <w:rPr>
                <w:rFonts w:asciiTheme="minorHAnsi" w:hAnsiTheme="minorHAnsi" w:cstheme="minorHAnsi"/>
                <w:b/>
                <w:bCs/>
              </w:rPr>
            </w:pPr>
          </w:p>
          <w:p w14:paraId="7D1A72B3" w14:textId="05DE262E" w:rsidR="00BC08C0" w:rsidRDefault="00BC08C0" w:rsidP="00BF02FC">
            <w:pPr>
              <w:rPr>
                <w:rFonts w:asciiTheme="minorHAnsi" w:hAnsiTheme="minorHAnsi" w:cstheme="minorHAnsi"/>
                <w:b/>
                <w:bCs/>
              </w:rPr>
            </w:pPr>
          </w:p>
        </w:tc>
        <w:tc>
          <w:tcPr>
            <w:tcW w:w="3710" w:type="dxa"/>
          </w:tcPr>
          <w:p w14:paraId="7AAF4A91" w14:textId="77777777" w:rsidR="00BC08C0" w:rsidRDefault="00BC08C0" w:rsidP="00BF02FC">
            <w:pPr>
              <w:rPr>
                <w:rFonts w:asciiTheme="minorHAnsi" w:hAnsiTheme="minorHAnsi" w:cstheme="minorHAnsi"/>
                <w:b/>
                <w:bCs/>
              </w:rPr>
            </w:pPr>
          </w:p>
        </w:tc>
        <w:tc>
          <w:tcPr>
            <w:tcW w:w="3710" w:type="dxa"/>
          </w:tcPr>
          <w:p w14:paraId="31CC86B3" w14:textId="77777777" w:rsidR="00BC08C0" w:rsidRDefault="00BC08C0" w:rsidP="00BF02FC">
            <w:pPr>
              <w:rPr>
                <w:rFonts w:asciiTheme="minorHAnsi" w:hAnsiTheme="minorHAnsi" w:cstheme="minorHAnsi"/>
                <w:b/>
                <w:bCs/>
              </w:rPr>
            </w:pPr>
          </w:p>
        </w:tc>
        <w:tc>
          <w:tcPr>
            <w:tcW w:w="3710" w:type="dxa"/>
          </w:tcPr>
          <w:p w14:paraId="0E585BC5" w14:textId="77777777" w:rsidR="00BC08C0" w:rsidRDefault="00BC08C0" w:rsidP="00BF02FC">
            <w:pPr>
              <w:rPr>
                <w:rFonts w:asciiTheme="minorHAnsi" w:hAnsiTheme="minorHAnsi" w:cstheme="minorHAnsi"/>
                <w:b/>
                <w:bCs/>
              </w:rPr>
            </w:pPr>
          </w:p>
        </w:tc>
      </w:tr>
      <w:tr w:rsidR="00BC08C0" w14:paraId="41E399FB" w14:textId="77777777" w:rsidTr="00BC08C0">
        <w:tc>
          <w:tcPr>
            <w:tcW w:w="3709" w:type="dxa"/>
          </w:tcPr>
          <w:p w14:paraId="50F83AD9" w14:textId="77777777" w:rsidR="00BC08C0" w:rsidRDefault="00BC08C0" w:rsidP="00BF02FC">
            <w:pPr>
              <w:rPr>
                <w:rFonts w:asciiTheme="minorHAnsi" w:hAnsiTheme="minorHAnsi" w:cstheme="minorHAnsi"/>
                <w:b/>
                <w:bCs/>
              </w:rPr>
            </w:pPr>
          </w:p>
          <w:p w14:paraId="2138C1DE" w14:textId="530DBC28" w:rsidR="00BC08C0" w:rsidRDefault="00BC08C0" w:rsidP="00BF02FC">
            <w:pPr>
              <w:rPr>
                <w:rFonts w:asciiTheme="minorHAnsi" w:hAnsiTheme="minorHAnsi" w:cstheme="minorHAnsi"/>
                <w:b/>
                <w:bCs/>
              </w:rPr>
            </w:pPr>
          </w:p>
        </w:tc>
        <w:tc>
          <w:tcPr>
            <w:tcW w:w="3710" w:type="dxa"/>
          </w:tcPr>
          <w:p w14:paraId="19723472" w14:textId="77777777" w:rsidR="00BC08C0" w:rsidRDefault="00BC08C0" w:rsidP="00BF02FC">
            <w:pPr>
              <w:rPr>
                <w:rFonts w:asciiTheme="minorHAnsi" w:hAnsiTheme="minorHAnsi" w:cstheme="minorHAnsi"/>
                <w:b/>
                <w:bCs/>
              </w:rPr>
            </w:pPr>
          </w:p>
        </w:tc>
        <w:tc>
          <w:tcPr>
            <w:tcW w:w="3710" w:type="dxa"/>
          </w:tcPr>
          <w:p w14:paraId="4D52C83D" w14:textId="77777777" w:rsidR="00BC08C0" w:rsidRDefault="00BC08C0" w:rsidP="00BF02FC">
            <w:pPr>
              <w:rPr>
                <w:rFonts w:asciiTheme="minorHAnsi" w:hAnsiTheme="minorHAnsi" w:cstheme="minorHAnsi"/>
                <w:b/>
                <w:bCs/>
              </w:rPr>
            </w:pPr>
          </w:p>
        </w:tc>
        <w:tc>
          <w:tcPr>
            <w:tcW w:w="3710" w:type="dxa"/>
          </w:tcPr>
          <w:p w14:paraId="7BD8A94B" w14:textId="77777777" w:rsidR="00BC08C0" w:rsidRDefault="00BC08C0" w:rsidP="00BF02FC">
            <w:pPr>
              <w:rPr>
                <w:rFonts w:asciiTheme="minorHAnsi" w:hAnsiTheme="minorHAnsi" w:cstheme="minorHAnsi"/>
                <w:b/>
                <w:bCs/>
              </w:rPr>
            </w:pPr>
          </w:p>
        </w:tc>
      </w:tr>
      <w:tr w:rsidR="00BC08C0" w14:paraId="3DADF3C8" w14:textId="77777777" w:rsidTr="00BC08C0">
        <w:tc>
          <w:tcPr>
            <w:tcW w:w="3709" w:type="dxa"/>
          </w:tcPr>
          <w:p w14:paraId="53E855A9" w14:textId="77777777" w:rsidR="00BC08C0" w:rsidRDefault="00BC08C0" w:rsidP="00BF02FC">
            <w:pPr>
              <w:rPr>
                <w:rFonts w:asciiTheme="minorHAnsi" w:hAnsiTheme="minorHAnsi" w:cstheme="minorHAnsi"/>
                <w:b/>
                <w:bCs/>
              </w:rPr>
            </w:pPr>
          </w:p>
          <w:p w14:paraId="53971636" w14:textId="5DF67B62" w:rsidR="00BC08C0" w:rsidRDefault="00BC08C0" w:rsidP="00BF02FC">
            <w:pPr>
              <w:rPr>
                <w:rFonts w:asciiTheme="minorHAnsi" w:hAnsiTheme="minorHAnsi" w:cstheme="minorHAnsi"/>
                <w:b/>
                <w:bCs/>
              </w:rPr>
            </w:pPr>
          </w:p>
        </w:tc>
        <w:tc>
          <w:tcPr>
            <w:tcW w:w="3710" w:type="dxa"/>
          </w:tcPr>
          <w:p w14:paraId="663C0243" w14:textId="77777777" w:rsidR="00BC08C0" w:rsidRDefault="00BC08C0" w:rsidP="00BF02FC">
            <w:pPr>
              <w:rPr>
                <w:rFonts w:asciiTheme="minorHAnsi" w:hAnsiTheme="minorHAnsi" w:cstheme="minorHAnsi"/>
                <w:b/>
                <w:bCs/>
              </w:rPr>
            </w:pPr>
          </w:p>
        </w:tc>
        <w:tc>
          <w:tcPr>
            <w:tcW w:w="3710" w:type="dxa"/>
          </w:tcPr>
          <w:p w14:paraId="272FACB7" w14:textId="77777777" w:rsidR="00BC08C0" w:rsidRDefault="00BC08C0" w:rsidP="00BF02FC">
            <w:pPr>
              <w:rPr>
                <w:rFonts w:asciiTheme="minorHAnsi" w:hAnsiTheme="minorHAnsi" w:cstheme="minorHAnsi"/>
                <w:b/>
                <w:bCs/>
              </w:rPr>
            </w:pPr>
          </w:p>
        </w:tc>
        <w:tc>
          <w:tcPr>
            <w:tcW w:w="3710" w:type="dxa"/>
          </w:tcPr>
          <w:p w14:paraId="6B01C34B" w14:textId="77777777" w:rsidR="00BC08C0" w:rsidRDefault="00BC08C0" w:rsidP="00BF02FC">
            <w:pPr>
              <w:rPr>
                <w:rFonts w:asciiTheme="minorHAnsi" w:hAnsiTheme="minorHAnsi" w:cstheme="minorHAnsi"/>
                <w:b/>
                <w:bCs/>
              </w:rPr>
            </w:pPr>
          </w:p>
        </w:tc>
      </w:tr>
    </w:tbl>
    <w:p w14:paraId="7CEC318A" w14:textId="77777777" w:rsidR="002605EC" w:rsidRPr="00B87DEF" w:rsidRDefault="002605EC" w:rsidP="00BF02FC">
      <w:pPr>
        <w:rPr>
          <w:rFonts w:asciiTheme="minorHAnsi" w:hAnsiTheme="minorHAnsi" w:cstheme="minorHAnsi"/>
          <w:b/>
          <w:bCs/>
        </w:rPr>
      </w:pPr>
    </w:p>
    <w:sectPr w:rsidR="002605EC" w:rsidRPr="00B87DEF" w:rsidSect="003021DE">
      <w:headerReference w:type="default" r:id="rId30"/>
      <w:footerReference w:type="default" r:id="rId31"/>
      <w:pgSz w:w="16834" w:h="11909" w:orient="landscape" w:code="9"/>
      <w:pgMar w:top="720" w:right="851" w:bottom="28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634EDF" w14:textId="77777777" w:rsidR="005E2AB9" w:rsidRDefault="005E2AB9">
      <w:r>
        <w:separator/>
      </w:r>
    </w:p>
  </w:endnote>
  <w:endnote w:type="continuationSeparator" w:id="0">
    <w:p w14:paraId="43A47543" w14:textId="77777777" w:rsidR="005E2AB9" w:rsidRDefault="005E2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PEBDF E+ Helvetica">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82ADB1" w14:textId="0A7629CE" w:rsidR="004F22A0" w:rsidRPr="00C250B0" w:rsidRDefault="004F22A0" w:rsidP="00774127">
    <w:pPr>
      <w:pStyle w:val="Footer"/>
      <w:rPr>
        <w:rFonts w:asciiTheme="minorHAnsi" w:hAnsiTheme="minorHAnsi" w:cstheme="minorHAnsi"/>
        <w:sz w:val="16"/>
        <w:szCs w:val="16"/>
      </w:rPr>
    </w:pPr>
    <w:r w:rsidRPr="00C250B0">
      <w:rPr>
        <w:rStyle w:val="headerChar0"/>
        <w:rFonts w:asciiTheme="minorHAnsi" w:hAnsiTheme="minorHAnsi" w:cstheme="minorHAnsi"/>
        <w:b/>
        <w:sz w:val="16"/>
        <w:szCs w:val="16"/>
      </w:rPr>
      <w:t xml:space="preserve">RA </w:t>
    </w:r>
    <w:r w:rsidR="002D0B45">
      <w:rPr>
        <w:rStyle w:val="headerChar0"/>
        <w:rFonts w:asciiTheme="minorHAnsi" w:hAnsiTheme="minorHAnsi" w:cstheme="minorHAnsi"/>
        <w:b/>
        <w:sz w:val="16"/>
        <w:szCs w:val="16"/>
      </w:rPr>
      <w:t>0</w:t>
    </w:r>
    <w:r w:rsidR="00521F5B">
      <w:rPr>
        <w:rStyle w:val="headerChar0"/>
        <w:rFonts w:asciiTheme="minorHAnsi" w:hAnsiTheme="minorHAnsi" w:cstheme="minorHAnsi"/>
        <w:b/>
        <w:sz w:val="16"/>
        <w:szCs w:val="16"/>
      </w:rPr>
      <w:t>19</w:t>
    </w:r>
    <w:r w:rsidR="002D0B45">
      <w:rPr>
        <w:rStyle w:val="headerChar0"/>
        <w:rFonts w:asciiTheme="minorHAnsi" w:hAnsiTheme="minorHAnsi" w:cstheme="minorHAnsi"/>
        <w:b/>
        <w:sz w:val="16"/>
        <w:szCs w:val="16"/>
      </w:rPr>
      <w:t xml:space="preserve"> Welding</w:t>
    </w:r>
    <w:r>
      <w:rPr>
        <w:rFonts w:asciiTheme="minorHAnsi" w:hAnsiTheme="minorHAnsi" w:cstheme="minorHAnsi"/>
        <w:sz w:val="16"/>
        <w:szCs w:val="16"/>
      </w:rPr>
      <w:tab/>
    </w:r>
    <w:r>
      <w:rPr>
        <w:rFonts w:asciiTheme="minorHAnsi" w:hAnsiTheme="minorHAnsi" w:cstheme="minorHAnsi"/>
        <w:sz w:val="16"/>
        <w:szCs w:val="16"/>
      </w:rPr>
      <w:tab/>
      <w:t xml:space="preserve">Reviewed </w:t>
    </w:r>
    <w:r w:rsidRPr="00C250B0">
      <w:rPr>
        <w:rFonts w:asciiTheme="minorHAnsi" w:hAnsiTheme="minorHAnsi" w:cstheme="minorHAnsi"/>
        <w:sz w:val="16"/>
        <w:szCs w:val="16"/>
      </w:rPr>
      <w:t>By</w:t>
    </w:r>
    <w:r>
      <w:rPr>
        <w:rFonts w:asciiTheme="minorHAnsi" w:hAnsiTheme="minorHAnsi" w:cstheme="minorHAnsi"/>
        <w:sz w:val="16"/>
        <w:szCs w:val="16"/>
      </w:rPr>
      <w:t>-</w:t>
    </w:r>
    <w:r>
      <w:rPr>
        <w:rFonts w:asciiTheme="minorHAnsi" w:hAnsiTheme="minorHAnsi" w:cstheme="minorHAnsi"/>
        <w:sz w:val="16"/>
        <w:szCs w:val="16"/>
      </w:rPr>
      <w:tab/>
    </w:r>
    <w:r>
      <w:rPr>
        <w:rFonts w:asciiTheme="minorHAnsi" w:hAnsiTheme="minorHAnsi" w:cstheme="minorHAnsi"/>
        <w:sz w:val="16"/>
        <w:szCs w:val="16"/>
      </w:rPr>
      <w:tab/>
    </w:r>
    <w:r>
      <w:rPr>
        <w:rFonts w:asciiTheme="minorHAnsi" w:hAnsiTheme="minorHAnsi" w:cstheme="minorHAnsi"/>
        <w:sz w:val="16"/>
        <w:szCs w:val="16"/>
      </w:rPr>
      <w:tab/>
    </w:r>
    <w:r>
      <w:rPr>
        <w:rFonts w:asciiTheme="minorHAnsi" w:hAnsiTheme="minorHAnsi" w:cstheme="minorHAnsi"/>
        <w:sz w:val="16"/>
        <w:szCs w:val="16"/>
      </w:rPr>
      <w:tab/>
    </w:r>
    <w:r>
      <w:rPr>
        <w:rFonts w:asciiTheme="minorHAnsi" w:hAnsiTheme="minorHAnsi" w:cstheme="minorHAnsi"/>
        <w:sz w:val="16"/>
        <w:szCs w:val="16"/>
      </w:rPr>
      <w:tab/>
    </w:r>
    <w:r>
      <w:rPr>
        <w:rFonts w:asciiTheme="minorHAnsi" w:hAnsiTheme="minorHAnsi" w:cstheme="minorHAnsi"/>
        <w:sz w:val="16"/>
        <w:szCs w:val="16"/>
      </w:rPr>
      <w:tab/>
    </w:r>
    <w:r>
      <w:rPr>
        <w:rFonts w:asciiTheme="minorHAnsi" w:hAnsiTheme="minorHAnsi" w:cstheme="minorHAnsi"/>
        <w:sz w:val="16"/>
        <w:szCs w:val="16"/>
      </w:rPr>
      <w:tab/>
    </w:r>
    <w:r w:rsidRPr="00C250B0">
      <w:rPr>
        <w:rFonts w:asciiTheme="minorHAnsi" w:hAnsiTheme="minorHAnsi" w:cstheme="minorHAnsi"/>
        <w:sz w:val="16"/>
        <w:szCs w:val="16"/>
      </w:rPr>
      <w:t xml:space="preserve">Page </w:t>
    </w:r>
    <w:r w:rsidRPr="00C250B0">
      <w:rPr>
        <w:rFonts w:asciiTheme="minorHAnsi" w:hAnsiTheme="minorHAnsi" w:cstheme="minorHAnsi"/>
        <w:b/>
        <w:sz w:val="16"/>
        <w:szCs w:val="16"/>
      </w:rPr>
      <w:fldChar w:fldCharType="begin"/>
    </w:r>
    <w:r w:rsidRPr="00C250B0">
      <w:rPr>
        <w:rFonts w:asciiTheme="minorHAnsi" w:hAnsiTheme="minorHAnsi" w:cstheme="minorHAnsi"/>
        <w:b/>
        <w:sz w:val="16"/>
        <w:szCs w:val="16"/>
      </w:rPr>
      <w:instrText xml:space="preserve"> PAGE </w:instrText>
    </w:r>
    <w:r w:rsidRPr="00C250B0">
      <w:rPr>
        <w:rFonts w:asciiTheme="minorHAnsi" w:hAnsiTheme="minorHAnsi" w:cstheme="minorHAnsi"/>
        <w:b/>
        <w:sz w:val="16"/>
        <w:szCs w:val="16"/>
      </w:rPr>
      <w:fldChar w:fldCharType="separate"/>
    </w:r>
    <w:r>
      <w:rPr>
        <w:rFonts w:asciiTheme="minorHAnsi" w:hAnsiTheme="minorHAnsi" w:cstheme="minorHAnsi"/>
        <w:b/>
        <w:noProof/>
        <w:sz w:val="16"/>
        <w:szCs w:val="16"/>
      </w:rPr>
      <w:t>2</w:t>
    </w:r>
    <w:r w:rsidRPr="00C250B0">
      <w:rPr>
        <w:rFonts w:asciiTheme="minorHAnsi" w:hAnsiTheme="minorHAnsi" w:cstheme="minorHAnsi"/>
        <w:b/>
        <w:sz w:val="16"/>
        <w:szCs w:val="16"/>
      </w:rPr>
      <w:fldChar w:fldCharType="end"/>
    </w:r>
    <w:r w:rsidRPr="00C250B0">
      <w:rPr>
        <w:rFonts w:asciiTheme="minorHAnsi" w:hAnsiTheme="minorHAnsi" w:cstheme="minorHAnsi"/>
        <w:sz w:val="16"/>
        <w:szCs w:val="16"/>
      </w:rPr>
      <w:t xml:space="preserve"> of </w:t>
    </w:r>
    <w:r w:rsidRPr="00C250B0">
      <w:rPr>
        <w:rFonts w:asciiTheme="minorHAnsi" w:hAnsiTheme="minorHAnsi" w:cstheme="minorHAnsi"/>
        <w:b/>
        <w:sz w:val="16"/>
        <w:szCs w:val="16"/>
      </w:rPr>
      <w:fldChar w:fldCharType="begin"/>
    </w:r>
    <w:r w:rsidRPr="00C250B0">
      <w:rPr>
        <w:rFonts w:asciiTheme="minorHAnsi" w:hAnsiTheme="minorHAnsi" w:cstheme="minorHAnsi"/>
        <w:b/>
        <w:sz w:val="16"/>
        <w:szCs w:val="16"/>
      </w:rPr>
      <w:instrText xml:space="preserve"> NUMPAGES  </w:instrText>
    </w:r>
    <w:r w:rsidRPr="00C250B0">
      <w:rPr>
        <w:rFonts w:asciiTheme="minorHAnsi" w:hAnsiTheme="minorHAnsi" w:cstheme="minorHAnsi"/>
        <w:b/>
        <w:sz w:val="16"/>
        <w:szCs w:val="16"/>
      </w:rPr>
      <w:fldChar w:fldCharType="separate"/>
    </w:r>
    <w:r>
      <w:rPr>
        <w:rFonts w:asciiTheme="minorHAnsi" w:hAnsiTheme="minorHAnsi" w:cstheme="minorHAnsi"/>
        <w:b/>
        <w:noProof/>
        <w:sz w:val="16"/>
        <w:szCs w:val="16"/>
      </w:rPr>
      <w:t>5</w:t>
    </w:r>
    <w:r w:rsidRPr="00C250B0">
      <w:rPr>
        <w:rFonts w:asciiTheme="minorHAnsi" w:hAnsiTheme="minorHAnsi" w:cstheme="minorHAnsi"/>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B00953" w14:textId="77777777" w:rsidR="005E2AB9" w:rsidRDefault="005E2AB9">
      <w:r>
        <w:separator/>
      </w:r>
    </w:p>
  </w:footnote>
  <w:footnote w:type="continuationSeparator" w:id="0">
    <w:p w14:paraId="538A52A4" w14:textId="77777777" w:rsidR="005E2AB9" w:rsidRDefault="005E2A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0F19CF" w14:textId="528F5F7B" w:rsidR="004F22A0" w:rsidRDefault="004F22A0" w:rsidP="00960153">
    <w:pPr>
      <w:pStyle w:val="Header1"/>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C4495"/>
    <w:multiLevelType w:val="hybridMultilevel"/>
    <w:tmpl w:val="8E2242D2"/>
    <w:lvl w:ilvl="0" w:tplc="08090001">
      <w:start w:val="1"/>
      <w:numFmt w:val="bullet"/>
      <w:lvlText w:val=""/>
      <w:lvlJc w:val="left"/>
      <w:pPr>
        <w:ind w:left="-3326" w:hanging="360"/>
      </w:pPr>
      <w:rPr>
        <w:rFonts w:ascii="Symbol" w:hAnsi="Symbol" w:hint="default"/>
      </w:rPr>
    </w:lvl>
    <w:lvl w:ilvl="1" w:tplc="08090003" w:tentative="1">
      <w:start w:val="1"/>
      <w:numFmt w:val="bullet"/>
      <w:lvlText w:val="o"/>
      <w:lvlJc w:val="left"/>
      <w:pPr>
        <w:ind w:left="-2606" w:hanging="360"/>
      </w:pPr>
      <w:rPr>
        <w:rFonts w:ascii="Courier New" w:hAnsi="Courier New" w:cs="Courier New" w:hint="default"/>
      </w:rPr>
    </w:lvl>
    <w:lvl w:ilvl="2" w:tplc="08090005" w:tentative="1">
      <w:start w:val="1"/>
      <w:numFmt w:val="bullet"/>
      <w:lvlText w:val=""/>
      <w:lvlJc w:val="left"/>
      <w:pPr>
        <w:ind w:left="-1886" w:hanging="360"/>
      </w:pPr>
      <w:rPr>
        <w:rFonts w:ascii="Wingdings" w:hAnsi="Wingdings" w:hint="default"/>
      </w:rPr>
    </w:lvl>
    <w:lvl w:ilvl="3" w:tplc="08090001" w:tentative="1">
      <w:start w:val="1"/>
      <w:numFmt w:val="bullet"/>
      <w:lvlText w:val=""/>
      <w:lvlJc w:val="left"/>
      <w:pPr>
        <w:ind w:left="-1166" w:hanging="360"/>
      </w:pPr>
      <w:rPr>
        <w:rFonts w:ascii="Symbol" w:hAnsi="Symbol" w:hint="default"/>
      </w:rPr>
    </w:lvl>
    <w:lvl w:ilvl="4" w:tplc="08090003" w:tentative="1">
      <w:start w:val="1"/>
      <w:numFmt w:val="bullet"/>
      <w:lvlText w:val="o"/>
      <w:lvlJc w:val="left"/>
      <w:pPr>
        <w:ind w:left="-446" w:hanging="360"/>
      </w:pPr>
      <w:rPr>
        <w:rFonts w:ascii="Courier New" w:hAnsi="Courier New" w:cs="Courier New" w:hint="default"/>
      </w:rPr>
    </w:lvl>
    <w:lvl w:ilvl="5" w:tplc="08090005" w:tentative="1">
      <w:start w:val="1"/>
      <w:numFmt w:val="bullet"/>
      <w:lvlText w:val=""/>
      <w:lvlJc w:val="left"/>
      <w:pPr>
        <w:ind w:left="274" w:hanging="360"/>
      </w:pPr>
      <w:rPr>
        <w:rFonts w:ascii="Wingdings" w:hAnsi="Wingdings" w:hint="default"/>
      </w:rPr>
    </w:lvl>
    <w:lvl w:ilvl="6" w:tplc="08090001" w:tentative="1">
      <w:start w:val="1"/>
      <w:numFmt w:val="bullet"/>
      <w:lvlText w:val=""/>
      <w:lvlJc w:val="left"/>
      <w:pPr>
        <w:ind w:left="994" w:hanging="360"/>
      </w:pPr>
      <w:rPr>
        <w:rFonts w:ascii="Symbol" w:hAnsi="Symbol" w:hint="default"/>
      </w:rPr>
    </w:lvl>
    <w:lvl w:ilvl="7" w:tplc="08090003" w:tentative="1">
      <w:start w:val="1"/>
      <w:numFmt w:val="bullet"/>
      <w:lvlText w:val="o"/>
      <w:lvlJc w:val="left"/>
      <w:pPr>
        <w:ind w:left="1714" w:hanging="360"/>
      </w:pPr>
      <w:rPr>
        <w:rFonts w:ascii="Courier New" w:hAnsi="Courier New" w:cs="Courier New" w:hint="default"/>
      </w:rPr>
    </w:lvl>
    <w:lvl w:ilvl="8" w:tplc="08090005" w:tentative="1">
      <w:start w:val="1"/>
      <w:numFmt w:val="bullet"/>
      <w:lvlText w:val=""/>
      <w:lvlJc w:val="left"/>
      <w:pPr>
        <w:ind w:left="2434" w:hanging="360"/>
      </w:pPr>
      <w:rPr>
        <w:rFonts w:ascii="Wingdings" w:hAnsi="Wingdings" w:hint="default"/>
      </w:rPr>
    </w:lvl>
  </w:abstractNum>
  <w:abstractNum w:abstractNumId="1" w15:restartNumberingAfterBreak="0">
    <w:nsid w:val="085A2255"/>
    <w:multiLevelType w:val="hybridMultilevel"/>
    <w:tmpl w:val="960CCECE"/>
    <w:lvl w:ilvl="0" w:tplc="08090001">
      <w:start w:val="1"/>
      <w:numFmt w:val="bullet"/>
      <w:lvlText w:val=""/>
      <w:lvlJc w:val="left"/>
      <w:pPr>
        <w:ind w:left="-5836" w:hanging="360"/>
      </w:pPr>
      <w:rPr>
        <w:rFonts w:ascii="Symbol" w:hAnsi="Symbol" w:hint="default"/>
      </w:rPr>
    </w:lvl>
    <w:lvl w:ilvl="1" w:tplc="08090003" w:tentative="1">
      <w:start w:val="1"/>
      <w:numFmt w:val="bullet"/>
      <w:lvlText w:val="o"/>
      <w:lvlJc w:val="left"/>
      <w:pPr>
        <w:ind w:left="-5116" w:hanging="360"/>
      </w:pPr>
      <w:rPr>
        <w:rFonts w:ascii="Courier New" w:hAnsi="Courier New" w:cs="Courier New" w:hint="default"/>
      </w:rPr>
    </w:lvl>
    <w:lvl w:ilvl="2" w:tplc="08090005" w:tentative="1">
      <w:start w:val="1"/>
      <w:numFmt w:val="bullet"/>
      <w:lvlText w:val=""/>
      <w:lvlJc w:val="left"/>
      <w:pPr>
        <w:ind w:left="-4396" w:hanging="360"/>
      </w:pPr>
      <w:rPr>
        <w:rFonts w:ascii="Wingdings" w:hAnsi="Wingdings" w:hint="default"/>
      </w:rPr>
    </w:lvl>
    <w:lvl w:ilvl="3" w:tplc="08090001" w:tentative="1">
      <w:start w:val="1"/>
      <w:numFmt w:val="bullet"/>
      <w:lvlText w:val=""/>
      <w:lvlJc w:val="left"/>
      <w:pPr>
        <w:ind w:left="-3676" w:hanging="360"/>
      </w:pPr>
      <w:rPr>
        <w:rFonts w:ascii="Symbol" w:hAnsi="Symbol" w:hint="default"/>
      </w:rPr>
    </w:lvl>
    <w:lvl w:ilvl="4" w:tplc="08090003" w:tentative="1">
      <w:start w:val="1"/>
      <w:numFmt w:val="bullet"/>
      <w:lvlText w:val="o"/>
      <w:lvlJc w:val="left"/>
      <w:pPr>
        <w:ind w:left="-2956" w:hanging="360"/>
      </w:pPr>
      <w:rPr>
        <w:rFonts w:ascii="Courier New" w:hAnsi="Courier New" w:cs="Courier New" w:hint="default"/>
      </w:rPr>
    </w:lvl>
    <w:lvl w:ilvl="5" w:tplc="08090005" w:tentative="1">
      <w:start w:val="1"/>
      <w:numFmt w:val="bullet"/>
      <w:lvlText w:val=""/>
      <w:lvlJc w:val="left"/>
      <w:pPr>
        <w:ind w:left="-2236" w:hanging="360"/>
      </w:pPr>
      <w:rPr>
        <w:rFonts w:ascii="Wingdings" w:hAnsi="Wingdings" w:hint="default"/>
      </w:rPr>
    </w:lvl>
    <w:lvl w:ilvl="6" w:tplc="08090001" w:tentative="1">
      <w:start w:val="1"/>
      <w:numFmt w:val="bullet"/>
      <w:lvlText w:val=""/>
      <w:lvlJc w:val="left"/>
      <w:pPr>
        <w:ind w:left="-1516" w:hanging="360"/>
      </w:pPr>
      <w:rPr>
        <w:rFonts w:ascii="Symbol" w:hAnsi="Symbol" w:hint="default"/>
      </w:rPr>
    </w:lvl>
    <w:lvl w:ilvl="7" w:tplc="08090003" w:tentative="1">
      <w:start w:val="1"/>
      <w:numFmt w:val="bullet"/>
      <w:lvlText w:val="o"/>
      <w:lvlJc w:val="left"/>
      <w:pPr>
        <w:ind w:left="-796" w:hanging="360"/>
      </w:pPr>
      <w:rPr>
        <w:rFonts w:ascii="Courier New" w:hAnsi="Courier New" w:cs="Courier New" w:hint="default"/>
      </w:rPr>
    </w:lvl>
    <w:lvl w:ilvl="8" w:tplc="08090005" w:tentative="1">
      <w:start w:val="1"/>
      <w:numFmt w:val="bullet"/>
      <w:lvlText w:val=""/>
      <w:lvlJc w:val="left"/>
      <w:pPr>
        <w:ind w:left="-76" w:hanging="360"/>
      </w:pPr>
      <w:rPr>
        <w:rFonts w:ascii="Wingdings" w:hAnsi="Wingdings" w:hint="default"/>
      </w:rPr>
    </w:lvl>
  </w:abstractNum>
  <w:abstractNum w:abstractNumId="2" w15:restartNumberingAfterBreak="0">
    <w:nsid w:val="08B11281"/>
    <w:multiLevelType w:val="hybridMultilevel"/>
    <w:tmpl w:val="1DD256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2A5096"/>
    <w:multiLevelType w:val="hybridMultilevel"/>
    <w:tmpl w:val="C28270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10045A3"/>
    <w:multiLevelType w:val="hybridMultilevel"/>
    <w:tmpl w:val="6F9AC34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533479F"/>
    <w:multiLevelType w:val="hybridMultilevel"/>
    <w:tmpl w:val="B8E015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9751D26"/>
    <w:multiLevelType w:val="hybridMultilevel"/>
    <w:tmpl w:val="F8403B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F465DA2"/>
    <w:multiLevelType w:val="hybridMultilevel"/>
    <w:tmpl w:val="C602C0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67A25FE"/>
    <w:multiLevelType w:val="hybridMultilevel"/>
    <w:tmpl w:val="7CCACD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F794FDE"/>
    <w:multiLevelType w:val="hybridMultilevel"/>
    <w:tmpl w:val="9BD6CA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2196DF5"/>
    <w:multiLevelType w:val="hybridMultilevel"/>
    <w:tmpl w:val="3FF04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3427E47"/>
    <w:multiLevelType w:val="hybridMultilevel"/>
    <w:tmpl w:val="657849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35264C7"/>
    <w:multiLevelType w:val="hybridMultilevel"/>
    <w:tmpl w:val="EB5487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4D42F55"/>
    <w:multiLevelType w:val="hybridMultilevel"/>
    <w:tmpl w:val="F3F80F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5772A51"/>
    <w:multiLevelType w:val="hybridMultilevel"/>
    <w:tmpl w:val="4490D59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1AA2301"/>
    <w:multiLevelType w:val="hybridMultilevel"/>
    <w:tmpl w:val="4564961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2FF3688"/>
    <w:multiLevelType w:val="hybridMultilevel"/>
    <w:tmpl w:val="9E64CE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542C7106"/>
    <w:multiLevelType w:val="hybridMultilevel"/>
    <w:tmpl w:val="352C410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6B806F9"/>
    <w:multiLevelType w:val="hybridMultilevel"/>
    <w:tmpl w:val="7CAA2D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64EE4F0D"/>
    <w:multiLevelType w:val="hybridMultilevel"/>
    <w:tmpl w:val="CE1463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EFE67E6"/>
    <w:multiLevelType w:val="hybridMultilevel"/>
    <w:tmpl w:val="5BAAE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15A4EDC"/>
    <w:multiLevelType w:val="hybridMultilevel"/>
    <w:tmpl w:val="2F6479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8"/>
  </w:num>
  <w:num w:numId="2">
    <w:abstractNumId w:val="14"/>
  </w:num>
  <w:num w:numId="3">
    <w:abstractNumId w:val="11"/>
  </w:num>
  <w:num w:numId="4">
    <w:abstractNumId w:val="1"/>
  </w:num>
  <w:num w:numId="5">
    <w:abstractNumId w:val="7"/>
  </w:num>
  <w:num w:numId="6">
    <w:abstractNumId w:val="12"/>
  </w:num>
  <w:num w:numId="7">
    <w:abstractNumId w:val="13"/>
  </w:num>
  <w:num w:numId="8">
    <w:abstractNumId w:val="4"/>
  </w:num>
  <w:num w:numId="9">
    <w:abstractNumId w:val="3"/>
  </w:num>
  <w:num w:numId="10">
    <w:abstractNumId w:val="17"/>
  </w:num>
  <w:num w:numId="11">
    <w:abstractNumId w:val="9"/>
  </w:num>
  <w:num w:numId="12">
    <w:abstractNumId w:val="5"/>
  </w:num>
  <w:num w:numId="13">
    <w:abstractNumId w:val="20"/>
  </w:num>
  <w:num w:numId="14">
    <w:abstractNumId w:val="16"/>
  </w:num>
  <w:num w:numId="15">
    <w:abstractNumId w:val="6"/>
  </w:num>
  <w:num w:numId="16">
    <w:abstractNumId w:val="21"/>
  </w:num>
  <w:num w:numId="17">
    <w:abstractNumId w:val="10"/>
  </w:num>
  <w:num w:numId="18">
    <w:abstractNumId w:val="0"/>
  </w:num>
  <w:num w:numId="19">
    <w:abstractNumId w:val="19"/>
  </w:num>
  <w:num w:numId="20">
    <w:abstractNumId w:val="2"/>
  </w:num>
  <w:num w:numId="21">
    <w:abstractNumId w:val="18"/>
  </w:num>
  <w:num w:numId="22">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7A0C"/>
    <w:rsid w:val="000070F5"/>
    <w:rsid w:val="000238EA"/>
    <w:rsid w:val="00024E69"/>
    <w:rsid w:val="00034172"/>
    <w:rsid w:val="0004157D"/>
    <w:rsid w:val="00070BCE"/>
    <w:rsid w:val="00082EB2"/>
    <w:rsid w:val="00087684"/>
    <w:rsid w:val="00096247"/>
    <w:rsid w:val="000B5AAE"/>
    <w:rsid w:val="000C5559"/>
    <w:rsid w:val="000D34CA"/>
    <w:rsid w:val="000E1D3D"/>
    <w:rsid w:val="000F0CEE"/>
    <w:rsid w:val="000F2A0C"/>
    <w:rsid w:val="00180839"/>
    <w:rsid w:val="0018127C"/>
    <w:rsid w:val="001900B8"/>
    <w:rsid w:val="00193F7D"/>
    <w:rsid w:val="001B39C8"/>
    <w:rsid w:val="001B74F1"/>
    <w:rsid w:val="001C3D81"/>
    <w:rsid w:val="001C4FD2"/>
    <w:rsid w:val="001D1650"/>
    <w:rsid w:val="001D3BF7"/>
    <w:rsid w:val="001D490A"/>
    <w:rsid w:val="001D53AA"/>
    <w:rsid w:val="001E5F5E"/>
    <w:rsid w:val="001F35A7"/>
    <w:rsid w:val="001F4612"/>
    <w:rsid w:val="00200381"/>
    <w:rsid w:val="002330F7"/>
    <w:rsid w:val="0024245F"/>
    <w:rsid w:val="002511B0"/>
    <w:rsid w:val="00257CEC"/>
    <w:rsid w:val="002605EC"/>
    <w:rsid w:val="00277E03"/>
    <w:rsid w:val="0028363C"/>
    <w:rsid w:val="002852E3"/>
    <w:rsid w:val="002A26F9"/>
    <w:rsid w:val="002B41EE"/>
    <w:rsid w:val="002B6456"/>
    <w:rsid w:val="002D0B45"/>
    <w:rsid w:val="002D228D"/>
    <w:rsid w:val="002D3336"/>
    <w:rsid w:val="002E2609"/>
    <w:rsid w:val="002E4E40"/>
    <w:rsid w:val="002F6AF1"/>
    <w:rsid w:val="003021DE"/>
    <w:rsid w:val="00306137"/>
    <w:rsid w:val="00307A0C"/>
    <w:rsid w:val="00310107"/>
    <w:rsid w:val="003255AA"/>
    <w:rsid w:val="00352BB7"/>
    <w:rsid w:val="00357480"/>
    <w:rsid w:val="00357AD0"/>
    <w:rsid w:val="003831EA"/>
    <w:rsid w:val="00390844"/>
    <w:rsid w:val="00391ABB"/>
    <w:rsid w:val="003A2003"/>
    <w:rsid w:val="003A6386"/>
    <w:rsid w:val="003C03E8"/>
    <w:rsid w:val="003C2761"/>
    <w:rsid w:val="003C5C31"/>
    <w:rsid w:val="003C5D93"/>
    <w:rsid w:val="003D2285"/>
    <w:rsid w:val="003E1E22"/>
    <w:rsid w:val="003F208E"/>
    <w:rsid w:val="0040636F"/>
    <w:rsid w:val="004168A0"/>
    <w:rsid w:val="004227F2"/>
    <w:rsid w:val="00427B92"/>
    <w:rsid w:val="0046568D"/>
    <w:rsid w:val="0046799E"/>
    <w:rsid w:val="00476908"/>
    <w:rsid w:val="0048634E"/>
    <w:rsid w:val="004943FA"/>
    <w:rsid w:val="004A1D33"/>
    <w:rsid w:val="004B029F"/>
    <w:rsid w:val="004B64E0"/>
    <w:rsid w:val="004B66ED"/>
    <w:rsid w:val="004D0E41"/>
    <w:rsid w:val="004D3E0C"/>
    <w:rsid w:val="004F11BA"/>
    <w:rsid w:val="004F22A0"/>
    <w:rsid w:val="005026B6"/>
    <w:rsid w:val="005034DA"/>
    <w:rsid w:val="00521F5B"/>
    <w:rsid w:val="005240BD"/>
    <w:rsid w:val="00524320"/>
    <w:rsid w:val="0052553E"/>
    <w:rsid w:val="00525FDA"/>
    <w:rsid w:val="005418CD"/>
    <w:rsid w:val="00552A9D"/>
    <w:rsid w:val="00563F38"/>
    <w:rsid w:val="00576979"/>
    <w:rsid w:val="0059074B"/>
    <w:rsid w:val="00593E1B"/>
    <w:rsid w:val="005A6D6F"/>
    <w:rsid w:val="005B1D21"/>
    <w:rsid w:val="005B25C0"/>
    <w:rsid w:val="005C7302"/>
    <w:rsid w:val="005C737F"/>
    <w:rsid w:val="005D0FBE"/>
    <w:rsid w:val="005D2870"/>
    <w:rsid w:val="005E26B4"/>
    <w:rsid w:val="005E2AB9"/>
    <w:rsid w:val="005F1D65"/>
    <w:rsid w:val="005F72C8"/>
    <w:rsid w:val="00603B04"/>
    <w:rsid w:val="00611D13"/>
    <w:rsid w:val="00625D8E"/>
    <w:rsid w:val="00632DD1"/>
    <w:rsid w:val="0063574E"/>
    <w:rsid w:val="00636B05"/>
    <w:rsid w:val="00642896"/>
    <w:rsid w:val="00645F92"/>
    <w:rsid w:val="0065648D"/>
    <w:rsid w:val="0068483A"/>
    <w:rsid w:val="00697BE0"/>
    <w:rsid w:val="006A1EFB"/>
    <w:rsid w:val="006B3367"/>
    <w:rsid w:val="006C1BBB"/>
    <w:rsid w:val="00722C45"/>
    <w:rsid w:val="007253C2"/>
    <w:rsid w:val="00736668"/>
    <w:rsid w:val="00745448"/>
    <w:rsid w:val="0075578E"/>
    <w:rsid w:val="00763CE1"/>
    <w:rsid w:val="00774127"/>
    <w:rsid w:val="007770CC"/>
    <w:rsid w:val="007938C2"/>
    <w:rsid w:val="007A47CC"/>
    <w:rsid w:val="007B32A3"/>
    <w:rsid w:val="007C7E67"/>
    <w:rsid w:val="007E1D98"/>
    <w:rsid w:val="007E5C4E"/>
    <w:rsid w:val="007F3D03"/>
    <w:rsid w:val="007F77F6"/>
    <w:rsid w:val="00813101"/>
    <w:rsid w:val="008215B7"/>
    <w:rsid w:val="00822620"/>
    <w:rsid w:val="008277A6"/>
    <w:rsid w:val="0083568E"/>
    <w:rsid w:val="00840734"/>
    <w:rsid w:val="00845A30"/>
    <w:rsid w:val="00864989"/>
    <w:rsid w:val="008721C9"/>
    <w:rsid w:val="008838EC"/>
    <w:rsid w:val="0088689F"/>
    <w:rsid w:val="008A4ACE"/>
    <w:rsid w:val="008B0388"/>
    <w:rsid w:val="008B1BD1"/>
    <w:rsid w:val="008D27F5"/>
    <w:rsid w:val="008D6585"/>
    <w:rsid w:val="008F1E79"/>
    <w:rsid w:val="008F47E3"/>
    <w:rsid w:val="00901D5C"/>
    <w:rsid w:val="009163E5"/>
    <w:rsid w:val="0091782C"/>
    <w:rsid w:val="009203BB"/>
    <w:rsid w:val="00931A98"/>
    <w:rsid w:val="00944188"/>
    <w:rsid w:val="00960153"/>
    <w:rsid w:val="009643DA"/>
    <w:rsid w:val="00980D07"/>
    <w:rsid w:val="009957A5"/>
    <w:rsid w:val="009A14C4"/>
    <w:rsid w:val="009A1CD4"/>
    <w:rsid w:val="009A4000"/>
    <w:rsid w:val="009B64D1"/>
    <w:rsid w:val="009D0832"/>
    <w:rsid w:val="00A02DA2"/>
    <w:rsid w:val="00A05AFB"/>
    <w:rsid w:val="00A10B6D"/>
    <w:rsid w:val="00A21C7A"/>
    <w:rsid w:val="00A238F7"/>
    <w:rsid w:val="00A24C13"/>
    <w:rsid w:val="00A4130F"/>
    <w:rsid w:val="00A44C9A"/>
    <w:rsid w:val="00A5515F"/>
    <w:rsid w:val="00A60492"/>
    <w:rsid w:val="00AA18C6"/>
    <w:rsid w:val="00AA33B6"/>
    <w:rsid w:val="00AB19EA"/>
    <w:rsid w:val="00AE4C92"/>
    <w:rsid w:val="00B070AE"/>
    <w:rsid w:val="00B247AE"/>
    <w:rsid w:val="00B33001"/>
    <w:rsid w:val="00B33395"/>
    <w:rsid w:val="00B41EC3"/>
    <w:rsid w:val="00B4302B"/>
    <w:rsid w:val="00B469EB"/>
    <w:rsid w:val="00B526FC"/>
    <w:rsid w:val="00B52814"/>
    <w:rsid w:val="00B65A20"/>
    <w:rsid w:val="00B87DEF"/>
    <w:rsid w:val="00BB59B5"/>
    <w:rsid w:val="00BC08C0"/>
    <w:rsid w:val="00BD0BF9"/>
    <w:rsid w:val="00BE4900"/>
    <w:rsid w:val="00BF02FC"/>
    <w:rsid w:val="00C153A8"/>
    <w:rsid w:val="00C167BE"/>
    <w:rsid w:val="00C203A6"/>
    <w:rsid w:val="00C250B0"/>
    <w:rsid w:val="00C26C6F"/>
    <w:rsid w:val="00C315AF"/>
    <w:rsid w:val="00C34346"/>
    <w:rsid w:val="00C37D5A"/>
    <w:rsid w:val="00C423BE"/>
    <w:rsid w:val="00C458C3"/>
    <w:rsid w:val="00C605CB"/>
    <w:rsid w:val="00C7200D"/>
    <w:rsid w:val="00C72D24"/>
    <w:rsid w:val="00C9498E"/>
    <w:rsid w:val="00C94ABC"/>
    <w:rsid w:val="00CA0BD2"/>
    <w:rsid w:val="00CB6AFF"/>
    <w:rsid w:val="00CB7DAB"/>
    <w:rsid w:val="00CB7EF2"/>
    <w:rsid w:val="00CC7459"/>
    <w:rsid w:val="00CE6882"/>
    <w:rsid w:val="00D01F6C"/>
    <w:rsid w:val="00D03CAA"/>
    <w:rsid w:val="00D200D4"/>
    <w:rsid w:val="00D23A0E"/>
    <w:rsid w:val="00D52A73"/>
    <w:rsid w:val="00D7021E"/>
    <w:rsid w:val="00D75FB2"/>
    <w:rsid w:val="00D843C4"/>
    <w:rsid w:val="00D84911"/>
    <w:rsid w:val="00D8575A"/>
    <w:rsid w:val="00D86014"/>
    <w:rsid w:val="00DA27D2"/>
    <w:rsid w:val="00DA585F"/>
    <w:rsid w:val="00DB1617"/>
    <w:rsid w:val="00DB7710"/>
    <w:rsid w:val="00DC6D5F"/>
    <w:rsid w:val="00DF1273"/>
    <w:rsid w:val="00E04850"/>
    <w:rsid w:val="00E12720"/>
    <w:rsid w:val="00E14BEC"/>
    <w:rsid w:val="00E327E7"/>
    <w:rsid w:val="00E4024E"/>
    <w:rsid w:val="00E51268"/>
    <w:rsid w:val="00E55F3C"/>
    <w:rsid w:val="00E66958"/>
    <w:rsid w:val="00E71448"/>
    <w:rsid w:val="00E736CC"/>
    <w:rsid w:val="00E768FB"/>
    <w:rsid w:val="00E80B98"/>
    <w:rsid w:val="00E820AD"/>
    <w:rsid w:val="00E8269C"/>
    <w:rsid w:val="00E902DF"/>
    <w:rsid w:val="00E94142"/>
    <w:rsid w:val="00E9528A"/>
    <w:rsid w:val="00E97C9B"/>
    <w:rsid w:val="00EA0B57"/>
    <w:rsid w:val="00EA711E"/>
    <w:rsid w:val="00EC3B3D"/>
    <w:rsid w:val="00EC7065"/>
    <w:rsid w:val="00ED01BF"/>
    <w:rsid w:val="00ED61CF"/>
    <w:rsid w:val="00EE2A6F"/>
    <w:rsid w:val="00EE2B9C"/>
    <w:rsid w:val="00EF0741"/>
    <w:rsid w:val="00F00FAF"/>
    <w:rsid w:val="00F056EB"/>
    <w:rsid w:val="00F05A0E"/>
    <w:rsid w:val="00F2117C"/>
    <w:rsid w:val="00F22847"/>
    <w:rsid w:val="00F26784"/>
    <w:rsid w:val="00F33D43"/>
    <w:rsid w:val="00F43A03"/>
    <w:rsid w:val="00F50326"/>
    <w:rsid w:val="00F51D95"/>
    <w:rsid w:val="00F619C9"/>
    <w:rsid w:val="00F6669C"/>
    <w:rsid w:val="00F70A9E"/>
    <w:rsid w:val="00F82DC1"/>
    <w:rsid w:val="00F878E6"/>
    <w:rsid w:val="00F96A7B"/>
    <w:rsid w:val="00FB0B20"/>
    <w:rsid w:val="00FB19A6"/>
    <w:rsid w:val="00FC1F50"/>
    <w:rsid w:val="00FC3D9A"/>
    <w:rsid w:val="00FC4FC4"/>
    <w:rsid w:val="00FC55E5"/>
    <w:rsid w:val="00FD54AE"/>
    <w:rsid w:val="00FE0E90"/>
    <w:rsid w:val="00FE1629"/>
    <w:rsid w:val="00FF302D"/>
    <w:rsid w:val="00FF5B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22B9E2"/>
  <w15:docId w15:val="{821AA550-AC5D-4E3B-B9E6-C263BCB6D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W1)" w:eastAsia="Times New Roman" w:hAnsi="Times New (W1)"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7021E"/>
    <w:rPr>
      <w:rFonts w:ascii="Times New Roman" w:hAnsi="Times New Roman"/>
      <w:lang w:eastAsia="en-US"/>
    </w:rPr>
  </w:style>
  <w:style w:type="paragraph" w:styleId="Heading1">
    <w:name w:val="heading 1"/>
    <w:basedOn w:val="Normal"/>
    <w:next w:val="Normal"/>
    <w:qFormat/>
    <w:rsid w:val="001B74F1"/>
    <w:pPr>
      <w:keepNext/>
      <w:outlineLvl w:val="0"/>
    </w:pPr>
    <w:rPr>
      <w:b/>
      <w:sz w:val="28"/>
    </w:rPr>
  </w:style>
  <w:style w:type="paragraph" w:styleId="Heading2">
    <w:name w:val="heading 2"/>
    <w:basedOn w:val="Normal"/>
    <w:next w:val="Normal"/>
    <w:qFormat/>
    <w:rsid w:val="004B029F"/>
    <w:pPr>
      <w:keepNext/>
      <w:outlineLvl w:val="1"/>
    </w:pPr>
    <w:rPr>
      <w:rFonts w:ascii="Verdana" w:hAnsi="Verdana"/>
      <w:b/>
      <w:bCs/>
      <w:sz w:val="22"/>
    </w:rPr>
  </w:style>
  <w:style w:type="paragraph" w:styleId="Heading3">
    <w:name w:val="heading 3"/>
    <w:basedOn w:val="Normal"/>
    <w:next w:val="Normal"/>
    <w:qFormat/>
    <w:rsid w:val="001B74F1"/>
    <w:pPr>
      <w:keepNext/>
      <w:outlineLvl w:val="2"/>
    </w:pPr>
    <w:rPr>
      <w:bCs/>
      <w:sz w:val="24"/>
    </w:rPr>
  </w:style>
  <w:style w:type="paragraph" w:styleId="Heading4">
    <w:name w:val="heading 4"/>
    <w:basedOn w:val="Normal"/>
    <w:next w:val="Normal"/>
    <w:qFormat/>
    <w:rsid w:val="001B74F1"/>
    <w:pPr>
      <w:keepNext/>
      <w:jc w:val="center"/>
      <w:outlineLvl w:val="3"/>
    </w:pPr>
    <w:rPr>
      <w:rFonts w:ascii="Arial" w:hAnsi="Arial" w:cs="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B74F1"/>
    <w:pPr>
      <w:tabs>
        <w:tab w:val="center" w:pos="4153"/>
        <w:tab w:val="right" w:pos="8306"/>
      </w:tabs>
    </w:pPr>
  </w:style>
  <w:style w:type="paragraph" w:styleId="Footer">
    <w:name w:val="footer"/>
    <w:basedOn w:val="Normal"/>
    <w:link w:val="FooterChar"/>
    <w:uiPriority w:val="99"/>
    <w:rsid w:val="001B74F1"/>
    <w:pPr>
      <w:tabs>
        <w:tab w:val="center" w:pos="4153"/>
        <w:tab w:val="right" w:pos="8306"/>
      </w:tabs>
    </w:pPr>
  </w:style>
  <w:style w:type="character" w:styleId="PageNumber">
    <w:name w:val="page number"/>
    <w:basedOn w:val="DefaultParagraphFont"/>
    <w:rsid w:val="001B74F1"/>
  </w:style>
  <w:style w:type="paragraph" w:styleId="Title">
    <w:name w:val="Title"/>
    <w:basedOn w:val="Normal"/>
    <w:qFormat/>
    <w:rsid w:val="001B74F1"/>
    <w:pPr>
      <w:jc w:val="center"/>
    </w:pPr>
    <w:rPr>
      <w:sz w:val="52"/>
    </w:rPr>
  </w:style>
  <w:style w:type="character" w:styleId="CommentReference">
    <w:name w:val="annotation reference"/>
    <w:semiHidden/>
    <w:rsid w:val="001B74F1"/>
    <w:rPr>
      <w:sz w:val="16"/>
      <w:szCs w:val="16"/>
    </w:rPr>
  </w:style>
  <w:style w:type="paragraph" w:styleId="CommentText">
    <w:name w:val="annotation text"/>
    <w:basedOn w:val="Normal"/>
    <w:semiHidden/>
    <w:rsid w:val="001B74F1"/>
  </w:style>
  <w:style w:type="table" w:styleId="TableGrid">
    <w:name w:val="Table Grid"/>
    <w:basedOn w:val="TableNormal"/>
    <w:uiPriority w:val="39"/>
    <w:rsid w:val="007E5C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774127"/>
    <w:rPr>
      <w:rFonts w:ascii="Times New Roman" w:hAnsi="Times New Roman"/>
      <w:lang w:val="en-GB"/>
    </w:rPr>
  </w:style>
  <w:style w:type="paragraph" w:customStyle="1" w:styleId="Header1">
    <w:name w:val="Header1"/>
    <w:basedOn w:val="Normal"/>
    <w:link w:val="headerChar0"/>
    <w:qFormat/>
    <w:rsid w:val="001B39C8"/>
    <w:rPr>
      <w:rFonts w:ascii="Verdana" w:hAnsi="Verdana"/>
      <w:sz w:val="18"/>
      <w:szCs w:val="22"/>
    </w:rPr>
  </w:style>
  <w:style w:type="paragraph" w:styleId="ListParagraph">
    <w:name w:val="List Paragraph"/>
    <w:basedOn w:val="Normal"/>
    <w:uiPriority w:val="34"/>
    <w:qFormat/>
    <w:rsid w:val="002B41EE"/>
    <w:pPr>
      <w:ind w:left="720"/>
    </w:pPr>
    <w:rPr>
      <w:rFonts w:ascii="Calibri" w:eastAsia="Calibri" w:hAnsi="Calibri"/>
      <w:sz w:val="22"/>
      <w:szCs w:val="22"/>
    </w:rPr>
  </w:style>
  <w:style w:type="character" w:customStyle="1" w:styleId="headerChar0">
    <w:name w:val="header Char"/>
    <w:link w:val="Header1"/>
    <w:rsid w:val="001B39C8"/>
    <w:rPr>
      <w:rFonts w:ascii="Verdana" w:hAnsi="Verdana" w:cs="Arial"/>
      <w:sz w:val="18"/>
      <w:szCs w:val="22"/>
      <w:lang w:eastAsia="en-US"/>
    </w:rPr>
  </w:style>
  <w:style w:type="paragraph" w:styleId="BalloonText">
    <w:name w:val="Balloon Text"/>
    <w:basedOn w:val="Normal"/>
    <w:link w:val="BalloonTextChar"/>
    <w:rsid w:val="00F22847"/>
    <w:rPr>
      <w:rFonts w:ascii="Tahoma" w:hAnsi="Tahoma" w:cs="Tahoma"/>
      <w:sz w:val="16"/>
      <w:szCs w:val="16"/>
    </w:rPr>
  </w:style>
  <w:style w:type="character" w:customStyle="1" w:styleId="BalloonTextChar">
    <w:name w:val="Balloon Text Char"/>
    <w:basedOn w:val="DefaultParagraphFont"/>
    <w:link w:val="BalloonText"/>
    <w:rsid w:val="00F22847"/>
    <w:rPr>
      <w:rFonts w:ascii="Tahoma" w:hAnsi="Tahoma" w:cs="Tahoma"/>
      <w:sz w:val="16"/>
      <w:szCs w:val="16"/>
      <w:lang w:eastAsia="en-US"/>
    </w:rPr>
  </w:style>
  <w:style w:type="paragraph" w:styleId="NoSpacing">
    <w:name w:val="No Spacing"/>
    <w:uiPriority w:val="99"/>
    <w:qFormat/>
    <w:rsid w:val="00DA27D2"/>
    <w:rPr>
      <w:rFonts w:ascii="Times New Roman" w:hAnsi="Times New Roman"/>
      <w:lang w:eastAsia="en-US"/>
    </w:rPr>
  </w:style>
  <w:style w:type="character" w:customStyle="1" w:styleId="HeaderChar">
    <w:name w:val="Header Char"/>
    <w:basedOn w:val="DefaultParagraphFont"/>
    <w:link w:val="Header"/>
    <w:rsid w:val="002605EC"/>
    <w:rPr>
      <w:rFonts w:ascii="Times New Roman" w:hAnsi="Times New Roman"/>
      <w:lang w:eastAsia="en-US"/>
    </w:rPr>
  </w:style>
  <w:style w:type="paragraph" w:customStyle="1" w:styleId="Default">
    <w:name w:val="Default"/>
    <w:rsid w:val="00C250B0"/>
    <w:pPr>
      <w:autoSpaceDE w:val="0"/>
      <w:autoSpaceDN w:val="0"/>
      <w:adjustRightInd w:val="0"/>
    </w:pPr>
    <w:rPr>
      <w:rFonts w:ascii="Verdana" w:hAnsi="Verdana" w:cs="Verdana"/>
      <w:color w:val="000000"/>
      <w:sz w:val="24"/>
      <w:szCs w:val="24"/>
    </w:rPr>
  </w:style>
  <w:style w:type="table" w:customStyle="1" w:styleId="TableGrid2">
    <w:name w:val="Table Grid2"/>
    <w:basedOn w:val="TableNormal"/>
    <w:next w:val="TableGrid"/>
    <w:rsid w:val="007770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1F4612"/>
    <w:rPr>
      <w:b/>
      <w:bCs/>
    </w:rPr>
  </w:style>
  <w:style w:type="paragraph" w:customStyle="1" w:styleId="CM14">
    <w:name w:val="CM14"/>
    <w:basedOn w:val="Normal"/>
    <w:next w:val="Normal"/>
    <w:uiPriority w:val="99"/>
    <w:rsid w:val="001E5F5E"/>
    <w:pPr>
      <w:autoSpaceDE w:val="0"/>
      <w:autoSpaceDN w:val="0"/>
      <w:adjustRightInd w:val="0"/>
      <w:spacing w:after="240"/>
    </w:pPr>
    <w:rPr>
      <w:rFonts w:ascii="PEBDF E+ Helvetica" w:eastAsia="Calibri" w:hAnsi="PEBDF E+ Helvetica"/>
      <w:sz w:val="24"/>
      <w:szCs w:val="24"/>
    </w:rPr>
  </w:style>
  <w:style w:type="character" w:styleId="FollowedHyperlink">
    <w:name w:val="FollowedHyperlink"/>
    <w:basedOn w:val="DefaultParagraphFont"/>
    <w:uiPriority w:val="99"/>
    <w:semiHidden/>
    <w:unhideWhenUsed/>
    <w:rsid w:val="001E5F5E"/>
    <w:rPr>
      <w:color w:val="800080" w:themeColor="followedHyperlink"/>
      <w:u w:val="single"/>
    </w:rPr>
  </w:style>
  <w:style w:type="character" w:styleId="Hyperlink">
    <w:name w:val="Hyperlink"/>
    <w:basedOn w:val="DefaultParagraphFont"/>
    <w:uiPriority w:val="99"/>
    <w:unhideWhenUsed/>
    <w:rsid w:val="00D7021E"/>
    <w:rPr>
      <w:color w:val="0000FF" w:themeColor="hyperlink"/>
      <w:u w:val="single"/>
    </w:rPr>
  </w:style>
  <w:style w:type="table" w:customStyle="1" w:styleId="TableGrid1">
    <w:name w:val="Table Grid1"/>
    <w:basedOn w:val="TableNormal"/>
    <w:next w:val="TableGrid"/>
    <w:uiPriority w:val="39"/>
    <w:rsid w:val="005C737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F6A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025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hse.gov.uk/welding/index.htm" TargetMode="External"/><Relationship Id="rId18" Type="http://schemas.openxmlformats.org/officeDocument/2006/relationships/image" Target="media/image5.png"/><Relationship Id="rId26" Type="http://schemas.openxmlformats.org/officeDocument/2006/relationships/image" Target="media/image13.png"/><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hyperlink" Target="https://www.hse.gov.uk/coshh/essentials/direct-advice/welding.htm" TargetMode="External"/><Relationship Id="rId17" Type="http://schemas.openxmlformats.org/officeDocument/2006/relationships/image" Target="media/image4.png"/><Relationship Id="rId25" Type="http://schemas.openxmlformats.org/officeDocument/2006/relationships/image" Target="media/image12.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it2fit.org/" TargetMode="External"/><Relationship Id="rId24" Type="http://schemas.openxmlformats.org/officeDocument/2006/relationships/image" Target="media/image11.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image" Target="media/image10.png"/><Relationship Id="rId28" Type="http://schemas.openxmlformats.org/officeDocument/2006/relationships/image" Target="media/image15.png"/><Relationship Id="rId10" Type="http://schemas.openxmlformats.org/officeDocument/2006/relationships/endnotes" Target="endnotes.xml"/><Relationship Id="rId19" Type="http://schemas.openxmlformats.org/officeDocument/2006/relationships/image" Target="media/image6.png"/><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header" Target="header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beccaC\Desktop\BESA%20Final%20July%202019\Task%20Risk%20Assessments\RA001%20Air%20Sampling%20for%20Asbesto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B7EE44054780549856E55112128F1D3" ma:contentTypeVersion="14" ma:contentTypeDescription="Create a new document." ma:contentTypeScope="" ma:versionID="06f8a025b31392ff189a2f5eed145c31">
  <xsd:schema xmlns:xsd="http://www.w3.org/2001/XMLSchema" xmlns:xs="http://www.w3.org/2001/XMLSchema" xmlns:p="http://schemas.microsoft.com/office/2006/metadata/properties" xmlns:ns1="http://schemas.microsoft.com/sharepoint/v3" xmlns:ns2="e564085c-b622-44aa-b2cd-26eba6e9593a" xmlns:ns3="68fb6154-a499-4db0-ae30-f04aa2ef8511" targetNamespace="http://schemas.microsoft.com/office/2006/metadata/properties" ma:root="true" ma:fieldsID="39f7c0789e085745f1d44d3f2cbd2b4d" ns1:_="" ns2:_="" ns3:_="">
    <xsd:import namespace="http://schemas.microsoft.com/sharepoint/v3"/>
    <xsd:import namespace="e564085c-b622-44aa-b2cd-26eba6e9593a"/>
    <xsd:import namespace="68fb6154-a499-4db0-ae30-f04aa2ef851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64085c-b622-44aa-b2cd-26eba6e959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fb6154-a499-4db0-ae30-f04aa2ef851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F2D75A-A7B3-4D7F-857E-FE050441FFE1}">
  <ds:schemaRefs>
    <ds:schemaRef ds:uri="http://schemas.microsoft.com/sharepoint/v3/contenttype/forms"/>
  </ds:schemaRefs>
</ds:datastoreItem>
</file>

<file path=customXml/itemProps2.xml><?xml version="1.0" encoding="utf-8"?>
<ds:datastoreItem xmlns:ds="http://schemas.openxmlformats.org/officeDocument/2006/customXml" ds:itemID="{7A92C2C6-68E2-4712-B63A-42D68E0942F1}"/>
</file>

<file path=customXml/itemProps3.xml><?xml version="1.0" encoding="utf-8"?>
<ds:datastoreItem xmlns:ds="http://schemas.openxmlformats.org/officeDocument/2006/customXml" ds:itemID="{74CA4C47-3B58-42F7-BEB3-910F5A7B092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7033284-D950-46DB-A9DF-FBB21681C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RA001 Air Sampling for Asbestos</Template>
  <TotalTime>3</TotalTime>
  <Pages>9</Pages>
  <Words>2062</Words>
  <Characters>11760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Risk Assessment Template:</vt:lpstr>
    </vt:vector>
  </TitlesOfParts>
  <Company>l</Company>
  <LinksUpToDate>false</LinksUpToDate>
  <CharactersWithSpaces>13795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Risk Assessment Template:</dc:title>
  <dc:creator>Rebecca Crosland</dc:creator>
  <cp:lastModifiedBy>Rebecca Crosland</cp:lastModifiedBy>
  <cp:revision>6</cp:revision>
  <cp:lastPrinted>2019-10-08T15:07:00Z</cp:lastPrinted>
  <dcterms:created xsi:type="dcterms:W3CDTF">2020-02-13T14:57:00Z</dcterms:created>
  <dcterms:modified xsi:type="dcterms:W3CDTF">2020-09-07T14:51:00Z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0x010100EB7EE44054780549856E55112128F1D3</vt:lpwstr>
  </property>
</Properties>
</file>